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B510" w14:textId="12489B12" w:rsidR="00F5221F" w:rsidRPr="00EF12AE" w:rsidRDefault="006823CF" w:rsidP="00F5221F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noProof/>
        </w:rPr>
        <w:drawing>
          <wp:inline distT="0" distB="0" distL="0" distR="0" wp14:anchorId="26021C85" wp14:editId="3A0CE638">
            <wp:extent cx="928426" cy="891915"/>
            <wp:effectExtent l="0" t="0" r="0" b="0"/>
            <wp:docPr id="2" name="Image 2" descr="Une image contenant texte, boute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-PHARMA-v-rvb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5078" cy="90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21F" w:rsidRPr="00F5221F">
        <w:rPr>
          <w:rFonts w:ascii="Times New Roman" w:hAnsi="Times New Roman" w:cs="Times New Roman"/>
          <w:b/>
          <w:color w:val="76923C" w:themeColor="accent3" w:themeShade="BF"/>
        </w:rPr>
        <w:t xml:space="preserve"> </w:t>
      </w:r>
      <w:r w:rsidR="00F5221F" w:rsidRPr="008E4C1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Master 2 Marketing Pharmaceutique</w:t>
      </w:r>
      <w:r w:rsidR="008E4C10" w:rsidRPr="008E4C1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et Technologies de Santé</w:t>
      </w:r>
    </w:p>
    <w:p w14:paraId="7E567F11" w14:textId="77777777" w:rsidR="004934D4" w:rsidRDefault="004934D4" w:rsidP="004934D4">
      <w:pPr>
        <w:jc w:val="both"/>
      </w:pPr>
    </w:p>
    <w:p w14:paraId="645522E4" w14:textId="29A18DC8" w:rsidR="003C42F3" w:rsidRDefault="00F5221F" w:rsidP="004934D4">
      <w:pPr>
        <w:jc w:val="both"/>
      </w:pPr>
      <w:r>
        <w:t xml:space="preserve">Au vu du nombre important de dossiers déposés, merci de remplir le questionnaire ci-dessous qui aidera le jury à mieux vous connaître et décider si votre candidature </w:t>
      </w:r>
      <w:r w:rsidR="00F129FE">
        <w:t xml:space="preserve">est </w:t>
      </w:r>
      <w:r>
        <w:t>retenu</w:t>
      </w:r>
      <w:r w:rsidR="004934D4">
        <w:t>e</w:t>
      </w:r>
      <w:r>
        <w:t xml:space="preserve"> pour l’oral d</w:t>
      </w:r>
      <w:r w:rsidR="00F129FE">
        <w:t>’admissibilité.</w:t>
      </w:r>
      <w:r w:rsidR="00C66609">
        <w:t xml:space="preserve"> </w:t>
      </w:r>
      <w:r w:rsidR="00C66609" w:rsidRPr="00C66609">
        <w:rPr>
          <w:b/>
          <w:bCs/>
        </w:rPr>
        <w:t>Tous les questionnaires sont lus par le responsable de la formation.</w:t>
      </w:r>
    </w:p>
    <w:p w14:paraId="7D701DDE" w14:textId="4DA2C387" w:rsidR="00F129FE" w:rsidRDefault="00F129FE" w:rsidP="004934D4">
      <w:pPr>
        <w:jc w:val="both"/>
        <w:rPr>
          <w:b/>
          <w:bCs/>
          <w:color w:val="000000" w:themeColor="text1"/>
        </w:rPr>
      </w:pPr>
      <w:r w:rsidRPr="00C66609">
        <w:rPr>
          <w:color w:val="000000" w:themeColor="text1"/>
        </w:rPr>
        <w:t>Nous vous conseillons d’envoyer votre dossier de candidature une fois trouvé votre stage de 5</w:t>
      </w:r>
      <w:r w:rsidRPr="00C66609">
        <w:rPr>
          <w:color w:val="000000" w:themeColor="text1"/>
          <w:vertAlign w:val="superscript"/>
        </w:rPr>
        <w:t>ème</w:t>
      </w:r>
      <w:r w:rsidRPr="00C66609">
        <w:rPr>
          <w:color w:val="000000" w:themeColor="text1"/>
        </w:rPr>
        <w:t xml:space="preserve"> (si vous êtes concerné), ce qui augmentera les chances d’être </w:t>
      </w:r>
      <w:proofErr w:type="spellStart"/>
      <w:proofErr w:type="gramStart"/>
      <w:r w:rsidRPr="00C66609">
        <w:rPr>
          <w:color w:val="000000" w:themeColor="text1"/>
        </w:rPr>
        <w:t>retenu.e</w:t>
      </w:r>
      <w:proofErr w:type="spellEnd"/>
      <w:proofErr w:type="gramEnd"/>
      <w:r w:rsidRPr="00C66609">
        <w:rPr>
          <w:color w:val="000000" w:themeColor="text1"/>
        </w:rPr>
        <w:t xml:space="preserve"> à l’orale.</w:t>
      </w:r>
      <w:r w:rsidRPr="005F10EB">
        <w:rPr>
          <w:b/>
          <w:bCs/>
          <w:color w:val="000000" w:themeColor="text1"/>
        </w:rPr>
        <w:t xml:space="preserve"> Nous vous déconseillons </w:t>
      </w:r>
      <w:r w:rsidR="00C66609">
        <w:rPr>
          <w:b/>
          <w:bCs/>
          <w:color w:val="000000" w:themeColor="text1"/>
        </w:rPr>
        <w:t xml:space="preserve">cependant </w:t>
      </w:r>
      <w:r w:rsidRPr="005F10EB">
        <w:rPr>
          <w:b/>
          <w:bCs/>
          <w:color w:val="000000" w:themeColor="text1"/>
        </w:rPr>
        <w:t xml:space="preserve">fortement d’attendre la dernière semaine pour déposer </w:t>
      </w:r>
      <w:r w:rsidR="005F10EB" w:rsidRPr="005F10EB">
        <w:rPr>
          <w:b/>
          <w:bCs/>
          <w:color w:val="000000" w:themeColor="text1"/>
        </w:rPr>
        <w:t>votre dossier</w:t>
      </w:r>
      <w:r w:rsidR="00C66609">
        <w:rPr>
          <w:b/>
          <w:bCs/>
          <w:color w:val="000000" w:themeColor="text1"/>
        </w:rPr>
        <w:t xml:space="preserve">, car nous envoyons les réponses au fil de l’eau donc « dernière semaine = </w:t>
      </w:r>
      <w:proofErr w:type="gramStart"/>
      <w:r w:rsidR="00C66609">
        <w:rPr>
          <w:b/>
          <w:bCs/>
          <w:color w:val="000000" w:themeColor="text1"/>
        </w:rPr>
        <w:t>plus beaucoup</w:t>
      </w:r>
      <w:proofErr w:type="gramEnd"/>
      <w:r w:rsidR="00C66609">
        <w:rPr>
          <w:b/>
          <w:bCs/>
          <w:color w:val="000000" w:themeColor="text1"/>
        </w:rPr>
        <w:t xml:space="preserve"> de créneaux ».</w:t>
      </w:r>
    </w:p>
    <w:p w14:paraId="12A0D836" w14:textId="4F0BFCC9" w:rsidR="005F5AE9" w:rsidRPr="005F10EB" w:rsidRDefault="005F5AE9" w:rsidP="004934D4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Merci de déposer CV + questionnaire sur le serveur de l’université (preuve de votre candidature) ET à l’adresse suivante : </w:t>
      </w:r>
      <w:hyperlink r:id="rId5" w:history="1">
        <w:r w:rsidRPr="00EF1C43">
          <w:rPr>
            <w:rStyle w:val="Lienhypertexte"/>
            <w:b/>
            <w:bCs/>
          </w:rPr>
          <w:t>admission.marketingpharma@gmail.com</w:t>
        </w:r>
      </w:hyperlink>
      <w:r>
        <w:rPr>
          <w:b/>
          <w:bCs/>
          <w:color w:val="000000" w:themeColor="text1"/>
        </w:rPr>
        <w:t>. C’est cette BAL qui est traitée en priorité.</w:t>
      </w:r>
    </w:p>
    <w:p w14:paraId="268EDEC2" w14:textId="19F23E30" w:rsidR="005F10EB" w:rsidRPr="005F10EB" w:rsidRDefault="005F10EB" w:rsidP="004934D4">
      <w:pPr>
        <w:jc w:val="both"/>
        <w:rPr>
          <w:color w:val="000000" w:themeColor="text1"/>
        </w:rPr>
      </w:pPr>
      <w:r w:rsidRPr="005F10EB">
        <w:rPr>
          <w:color w:val="000000" w:themeColor="text1"/>
        </w:rPr>
        <w:t>La date de fin de dépôt des dossiers est fixée au</w:t>
      </w:r>
      <w:r w:rsidRPr="005638E2">
        <w:rPr>
          <w:b/>
          <w:bCs/>
          <w:color w:val="FF0000"/>
        </w:rPr>
        <w:t xml:space="preserve"> </w:t>
      </w:r>
      <w:r w:rsidR="005638E2" w:rsidRPr="005638E2">
        <w:rPr>
          <w:b/>
          <w:bCs/>
          <w:color w:val="FF0000"/>
        </w:rPr>
        <w:t>8</w:t>
      </w:r>
      <w:r w:rsidRPr="005638E2">
        <w:rPr>
          <w:b/>
          <w:bCs/>
          <w:color w:val="FF0000"/>
        </w:rPr>
        <w:t xml:space="preserve"> avril</w:t>
      </w:r>
      <w:r w:rsidRPr="005F10EB">
        <w:rPr>
          <w:color w:val="000000" w:themeColor="text1"/>
        </w:rPr>
        <w:t xml:space="preserve">. Vous recevrez une date de convocation si votre dossier est retenu au plus tard le 26 avril. </w:t>
      </w:r>
      <w:r w:rsidR="00C66609">
        <w:rPr>
          <w:color w:val="000000" w:themeColor="text1"/>
        </w:rPr>
        <w:t>Inutile de relancer avant si vous n’avez pas reçu de réponse.</w:t>
      </w:r>
    </w:p>
    <w:p w14:paraId="50BA5A24" w14:textId="0FA8A5F5" w:rsidR="005F10EB" w:rsidRPr="00F129FE" w:rsidRDefault="005F10EB" w:rsidP="004934D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Pour ceux partant en stage à l’étranger, nous vous propos</w:t>
      </w:r>
      <w:r w:rsidR="00C66609">
        <w:rPr>
          <w:b/>
          <w:bCs/>
          <w:color w:val="FF0000"/>
        </w:rPr>
        <w:t>er</w:t>
      </w:r>
      <w:r>
        <w:rPr>
          <w:b/>
          <w:bCs/>
          <w:color w:val="FF0000"/>
        </w:rPr>
        <w:t xml:space="preserve">ons un entretien en présentiel </w:t>
      </w:r>
      <w:r w:rsidR="00C66609">
        <w:rPr>
          <w:b/>
          <w:bCs/>
          <w:color w:val="FF0000"/>
        </w:rPr>
        <w:t xml:space="preserve">ou distanciel. </w:t>
      </w:r>
      <w:r>
        <w:rPr>
          <w:b/>
          <w:bCs/>
          <w:color w:val="FF0000"/>
        </w:rPr>
        <w:t xml:space="preserve">Pour bénéficier de cet entretien DATE LIMITE DE DEPOT DE DOSSIER LE 20 mars. Attention, nous vous demanderons la preuve de ce stage </w:t>
      </w:r>
      <w:r w:rsidR="00C66609">
        <w:rPr>
          <w:b/>
          <w:bCs/>
          <w:color w:val="FF0000"/>
        </w:rPr>
        <w:t xml:space="preserve">(ou césure) </w:t>
      </w:r>
      <w:r>
        <w:rPr>
          <w:b/>
          <w:bCs/>
          <w:color w:val="FF0000"/>
        </w:rPr>
        <w:t xml:space="preserve">à l’étranger. Votre présence sera obligatoire à l’entretien de groupe le </w:t>
      </w:r>
      <w:r w:rsidR="00C66609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 juin 202</w:t>
      </w:r>
      <w:r w:rsidR="00C66609">
        <w:rPr>
          <w:b/>
          <w:bCs/>
          <w:color w:val="FF0000"/>
        </w:rPr>
        <w:t>5</w:t>
      </w:r>
      <w:r>
        <w:rPr>
          <w:b/>
          <w:bCs/>
          <w:color w:val="FF0000"/>
        </w:rPr>
        <w:t>.</w:t>
      </w:r>
    </w:p>
    <w:p w14:paraId="31287D3D" w14:textId="77D9FBD1" w:rsidR="00F5221F" w:rsidRDefault="00F5221F" w:rsidP="004934D4">
      <w:pPr>
        <w:jc w:val="both"/>
      </w:pPr>
      <w:r>
        <w:t>Le</w:t>
      </w:r>
      <w:r w:rsidR="000328FC">
        <w:t xml:space="preserve">s entretiens individuels auront lieu </w:t>
      </w:r>
      <w:r w:rsidR="00B71F96">
        <w:t xml:space="preserve">les </w:t>
      </w:r>
      <w:r w:rsidR="005F10EB">
        <w:t>2</w:t>
      </w:r>
      <w:r w:rsidR="00C66609">
        <w:t>0</w:t>
      </w:r>
      <w:r w:rsidR="005F10EB">
        <w:t>/2</w:t>
      </w:r>
      <w:r w:rsidR="00C66609">
        <w:t>1</w:t>
      </w:r>
      <w:r w:rsidR="005F10EB">
        <w:t>/2</w:t>
      </w:r>
      <w:r w:rsidR="00C66609">
        <w:t>2</w:t>
      </w:r>
      <w:r w:rsidR="005F10EB">
        <w:t xml:space="preserve"> </w:t>
      </w:r>
      <w:r w:rsidR="000328FC">
        <w:t>Mai 202</w:t>
      </w:r>
      <w:r w:rsidR="009513F6">
        <w:t>5</w:t>
      </w:r>
      <w:r w:rsidR="00A32734">
        <w:t xml:space="preserve"> au </w:t>
      </w:r>
      <w:proofErr w:type="spellStart"/>
      <w:r w:rsidR="00A32734">
        <w:t>Leem</w:t>
      </w:r>
      <w:proofErr w:type="spellEnd"/>
      <w:r w:rsidR="00A32734">
        <w:t xml:space="preserve"> Apprentissage (15 rue Rieux, Boulogne Billancourt Métro Marcel </w:t>
      </w:r>
      <w:proofErr w:type="spellStart"/>
      <w:r w:rsidR="00A32734">
        <w:t>Sambat</w:t>
      </w:r>
      <w:proofErr w:type="spellEnd"/>
      <w:r w:rsidR="00A32734">
        <w:t xml:space="preserve">) </w:t>
      </w:r>
    </w:p>
    <w:p w14:paraId="79596306" w14:textId="0487F06F" w:rsidR="00F5221F" w:rsidRPr="005F10EB" w:rsidRDefault="00F5221F" w:rsidP="004934D4">
      <w:pPr>
        <w:jc w:val="both"/>
        <w:rPr>
          <w:b/>
          <w:bCs/>
        </w:rPr>
      </w:pPr>
      <w:r w:rsidRPr="005F10EB">
        <w:rPr>
          <w:b/>
          <w:bCs/>
        </w:rPr>
        <w:t xml:space="preserve">Merci de nous faire savoir si vous avez une date préférentielle </w:t>
      </w:r>
      <w:r w:rsidR="00A32734" w:rsidRPr="005F10EB">
        <w:rPr>
          <w:b/>
          <w:bCs/>
        </w:rPr>
        <w:t>d’entretien :</w:t>
      </w:r>
    </w:p>
    <w:p w14:paraId="7FBFB32D" w14:textId="16704571" w:rsidR="00A32734" w:rsidRDefault="00A32734" w:rsidP="004934D4">
      <w:pPr>
        <w:jc w:val="both"/>
      </w:pPr>
      <w:r>
        <w:rPr>
          <w:rFonts w:ascii="Tahoma" w:hAnsi="Tahoma" w:cs="Tahoma"/>
        </w:rPr>
        <w:t></w:t>
      </w:r>
      <w:r>
        <w:tab/>
      </w:r>
      <w:proofErr w:type="gramStart"/>
      <w:r>
        <w:t>non</w:t>
      </w:r>
      <w:proofErr w:type="gramEnd"/>
      <w:r>
        <w:t xml:space="preserve">, je n’ai pas de date </w:t>
      </w:r>
      <w:r w:rsidR="00F129FE">
        <w:t>préférentielle</w:t>
      </w:r>
    </w:p>
    <w:p w14:paraId="0CC7B750" w14:textId="0D5EFD48" w:rsidR="000328FC" w:rsidRDefault="000328FC" w:rsidP="004934D4">
      <w:pPr>
        <w:jc w:val="both"/>
      </w:pPr>
      <w:r>
        <w:rPr>
          <w:rFonts w:ascii="Tahoma" w:hAnsi="Tahoma" w:cs="Tahoma"/>
        </w:rPr>
        <w:t></w:t>
      </w:r>
      <w:r>
        <w:tab/>
      </w:r>
      <w:r w:rsidR="005F10EB">
        <w:t>2</w:t>
      </w:r>
      <w:r w:rsidR="00C66609">
        <w:t>0</w:t>
      </w:r>
      <w:r>
        <w:t xml:space="preserve"> </w:t>
      </w:r>
      <w:proofErr w:type="gramStart"/>
      <w:r>
        <w:t>Mai</w:t>
      </w:r>
      <w:proofErr w:type="gramEnd"/>
      <w:r>
        <w:t xml:space="preserve"> 202</w:t>
      </w:r>
      <w:r w:rsidR="00C66609">
        <w:t>5</w:t>
      </w:r>
    </w:p>
    <w:p w14:paraId="03E2CD42" w14:textId="50997D8B" w:rsidR="000328FC" w:rsidRDefault="000328FC" w:rsidP="000328FC">
      <w:pPr>
        <w:jc w:val="both"/>
      </w:pPr>
      <w:r>
        <w:rPr>
          <w:rFonts w:ascii="Tahoma" w:hAnsi="Tahoma" w:cs="Tahoma"/>
        </w:rPr>
        <w:t></w:t>
      </w:r>
      <w:r>
        <w:tab/>
      </w:r>
      <w:r w:rsidR="005F10EB">
        <w:t>2</w:t>
      </w:r>
      <w:r w:rsidR="00C66609">
        <w:t>1</w:t>
      </w:r>
      <w:r>
        <w:t xml:space="preserve"> </w:t>
      </w:r>
      <w:proofErr w:type="gramStart"/>
      <w:r>
        <w:t>Mai</w:t>
      </w:r>
      <w:proofErr w:type="gramEnd"/>
      <w:r>
        <w:t xml:space="preserve"> 202</w:t>
      </w:r>
      <w:r w:rsidR="00C66609">
        <w:t>5</w:t>
      </w:r>
    </w:p>
    <w:p w14:paraId="2EE90178" w14:textId="539708AC" w:rsidR="000328FC" w:rsidRDefault="000328FC" w:rsidP="000328FC">
      <w:pPr>
        <w:jc w:val="both"/>
      </w:pPr>
      <w:r>
        <w:rPr>
          <w:rFonts w:ascii="Tahoma" w:hAnsi="Tahoma" w:cs="Tahoma"/>
        </w:rPr>
        <w:t></w:t>
      </w:r>
      <w:r>
        <w:tab/>
      </w:r>
      <w:r w:rsidR="005F10EB">
        <w:t>2</w:t>
      </w:r>
      <w:r w:rsidR="00C66609">
        <w:t>2</w:t>
      </w:r>
      <w:r>
        <w:t xml:space="preserve"> </w:t>
      </w:r>
      <w:proofErr w:type="gramStart"/>
      <w:r>
        <w:t>Mai</w:t>
      </w:r>
      <w:proofErr w:type="gramEnd"/>
      <w:r>
        <w:t xml:space="preserve"> 202</w:t>
      </w:r>
      <w:r w:rsidR="00C66609">
        <w:t>5</w:t>
      </w:r>
    </w:p>
    <w:p w14:paraId="5625D17F" w14:textId="53F47E3C" w:rsidR="000328FC" w:rsidRDefault="000328FC" w:rsidP="004934D4">
      <w:pPr>
        <w:jc w:val="both"/>
      </w:pPr>
    </w:p>
    <w:p w14:paraId="659B9D2F" w14:textId="67F15A61" w:rsidR="00E2503F" w:rsidRDefault="00E2503F" w:rsidP="004934D4">
      <w:pPr>
        <w:jc w:val="both"/>
      </w:pPr>
      <w:r>
        <w:t xml:space="preserve">L’entretien de groupe aura lieu la journée du </w:t>
      </w:r>
      <w:r w:rsidR="00C66609">
        <w:t>2</w:t>
      </w:r>
      <w:r>
        <w:t xml:space="preserve"> juin </w:t>
      </w:r>
      <w:r w:rsidR="00F129FE">
        <w:t>202</w:t>
      </w:r>
      <w:r w:rsidR="00C66609">
        <w:t>5</w:t>
      </w:r>
      <w:r w:rsidR="00F129FE">
        <w:t xml:space="preserve"> </w:t>
      </w:r>
      <w:r w:rsidR="006823CF">
        <w:t>à la Faculté de Pharmacie à Saclay</w:t>
      </w:r>
    </w:p>
    <w:p w14:paraId="227D7FBF" w14:textId="77777777" w:rsidR="00F5221F" w:rsidRDefault="00F5221F" w:rsidP="004934D4">
      <w:pPr>
        <w:jc w:val="center"/>
      </w:pPr>
      <w:r>
        <w:t>************</w:t>
      </w:r>
    </w:p>
    <w:p w14:paraId="439A83CD" w14:textId="097E7309" w:rsidR="00F5221F" w:rsidRPr="00F5221F" w:rsidRDefault="00F5221F" w:rsidP="00F5221F">
      <w:r w:rsidRPr="00F5221F">
        <w:rPr>
          <w:b/>
          <w:bCs/>
        </w:rPr>
        <w:t xml:space="preserve">Avez-vous postulé à d’autres formations ? Si oui lesquelles ? </w:t>
      </w:r>
      <w:r w:rsidR="00604674" w:rsidRPr="00604674">
        <w:t xml:space="preserve">Nous vous conseillons fortement de ne pas limiter </w:t>
      </w:r>
      <w:r w:rsidR="00604674">
        <w:t xml:space="preserve">vos candidatures </w:t>
      </w:r>
      <w:r w:rsidR="00604674" w:rsidRPr="00604674">
        <w:t>au Master</w:t>
      </w:r>
      <w:r w:rsidR="00C66609">
        <w:t>, et de prévoir une autre alternative.</w:t>
      </w:r>
    </w:p>
    <w:p w14:paraId="19BF18E8" w14:textId="52F2403B" w:rsidR="00F5221F" w:rsidRDefault="00F5221F" w:rsidP="00F5221F">
      <w:pPr>
        <w:rPr>
          <w:b/>
          <w:bCs/>
        </w:rPr>
      </w:pPr>
      <w:r w:rsidRPr="00F5221F">
        <w:rPr>
          <w:b/>
          <w:bCs/>
        </w:rPr>
        <w:lastRenderedPageBreak/>
        <w:t>Pourquoi souhaitez-vous vous orienter vers le marketin</w:t>
      </w:r>
      <w:r>
        <w:rPr>
          <w:b/>
          <w:bCs/>
        </w:rPr>
        <w:t>g </w:t>
      </w:r>
      <w:r w:rsidR="00B72C3A">
        <w:rPr>
          <w:b/>
          <w:bCs/>
        </w:rPr>
        <w:t>et /ou affaires médicales ?</w:t>
      </w:r>
    </w:p>
    <w:p w14:paraId="532B300E" w14:textId="568E143C" w:rsidR="00F5221F" w:rsidRPr="00F5221F" w:rsidRDefault="00F5221F" w:rsidP="00F5221F">
      <w:r w:rsidRPr="00F5221F">
        <w:rPr>
          <w:b/>
          <w:bCs/>
        </w:rPr>
        <w:t xml:space="preserve">Avez-vous des activités </w:t>
      </w:r>
      <w:r w:rsidR="00F544BD">
        <w:rPr>
          <w:b/>
          <w:bCs/>
        </w:rPr>
        <w:t xml:space="preserve">au sein de l’université ou </w:t>
      </w:r>
      <w:r w:rsidRPr="00F5221F">
        <w:rPr>
          <w:b/>
          <w:bCs/>
        </w:rPr>
        <w:t>extra-universitaires ? (</w:t>
      </w:r>
      <w:proofErr w:type="gramStart"/>
      <w:r w:rsidRPr="00F5221F">
        <w:rPr>
          <w:b/>
          <w:bCs/>
        </w:rPr>
        <w:t>sportives</w:t>
      </w:r>
      <w:proofErr w:type="gramEnd"/>
      <w:r w:rsidRPr="00F5221F">
        <w:rPr>
          <w:b/>
          <w:bCs/>
        </w:rPr>
        <w:t>, culturelles, sociales</w:t>
      </w:r>
      <w:r w:rsidR="00F544BD">
        <w:rPr>
          <w:b/>
          <w:bCs/>
        </w:rPr>
        <w:t xml:space="preserve"> …</w:t>
      </w:r>
      <w:r w:rsidRPr="00F5221F">
        <w:rPr>
          <w:b/>
          <w:bCs/>
        </w:rPr>
        <w:t xml:space="preserve">). </w:t>
      </w:r>
      <w:r w:rsidR="00C66609">
        <w:rPr>
          <w:b/>
          <w:bCs/>
        </w:rPr>
        <w:t>Le cas échéant, p</w:t>
      </w:r>
      <w:r w:rsidRPr="00F5221F">
        <w:rPr>
          <w:b/>
          <w:bCs/>
        </w:rPr>
        <w:t>récisez les dates, les responsabilités exercées, et le niveau (pour les compétitions sportives)</w:t>
      </w:r>
      <w:r w:rsidR="00F544BD">
        <w:rPr>
          <w:b/>
          <w:bCs/>
        </w:rPr>
        <w:t xml:space="preserve">. Pourquoi ce choix ? </w:t>
      </w:r>
    </w:p>
    <w:p w14:paraId="3ADF76A2" w14:textId="07690AED" w:rsidR="00F5221F" w:rsidRPr="00F5221F" w:rsidRDefault="00C66609" w:rsidP="00F5221F">
      <w:r>
        <w:rPr>
          <w:b/>
          <w:bCs/>
        </w:rPr>
        <w:t>A votre avis, q</w:t>
      </w:r>
      <w:r w:rsidR="00F5221F" w:rsidRPr="00F5221F">
        <w:rPr>
          <w:b/>
          <w:bCs/>
        </w:rPr>
        <w:t xml:space="preserve">uels sont vos principaux atouts pour cette filière ? Vos points faibles ? </w:t>
      </w:r>
    </w:p>
    <w:p w14:paraId="29D6EDC2" w14:textId="77777777" w:rsidR="00F5221F" w:rsidRDefault="00F5221F" w:rsidP="00F5221F">
      <w:pPr>
        <w:rPr>
          <w:b/>
          <w:bCs/>
        </w:rPr>
      </w:pPr>
      <w:r w:rsidRPr="00F5221F">
        <w:rPr>
          <w:b/>
          <w:bCs/>
        </w:rPr>
        <w:t xml:space="preserve">Votre plus grande réussite ? Votre plus grand échec ? </w:t>
      </w:r>
    </w:p>
    <w:p w14:paraId="356BFB34" w14:textId="77777777" w:rsidR="00F5221F" w:rsidRDefault="00F5221F" w:rsidP="00F5221F">
      <w:pPr>
        <w:rPr>
          <w:b/>
          <w:bCs/>
        </w:rPr>
      </w:pPr>
      <w:r w:rsidRPr="00F5221F">
        <w:rPr>
          <w:b/>
          <w:bCs/>
        </w:rPr>
        <w:t xml:space="preserve">Quel(s) argument(s) pourraient convaincre le jury de retenir votre candidature ? </w:t>
      </w:r>
    </w:p>
    <w:p w14:paraId="61B89FC5" w14:textId="39F919F5" w:rsidR="004934D4" w:rsidRPr="00F5221F" w:rsidRDefault="004934D4" w:rsidP="00F5221F">
      <w:r>
        <w:rPr>
          <w:b/>
          <w:bCs/>
        </w:rPr>
        <w:t>Autre</w:t>
      </w:r>
      <w:r w:rsidR="007733AB">
        <w:rPr>
          <w:b/>
          <w:bCs/>
        </w:rPr>
        <w:t>(</w:t>
      </w:r>
      <w:r>
        <w:rPr>
          <w:b/>
          <w:bCs/>
        </w:rPr>
        <w:t>s</w:t>
      </w:r>
      <w:r w:rsidR="007733AB">
        <w:rPr>
          <w:b/>
          <w:bCs/>
        </w:rPr>
        <w:t>)</w:t>
      </w:r>
      <w:r>
        <w:rPr>
          <w:b/>
          <w:bCs/>
        </w:rPr>
        <w:t xml:space="preserve"> renseignement</w:t>
      </w:r>
      <w:r w:rsidR="007733AB">
        <w:rPr>
          <w:b/>
          <w:bCs/>
        </w:rPr>
        <w:t>(</w:t>
      </w:r>
      <w:r>
        <w:rPr>
          <w:b/>
          <w:bCs/>
        </w:rPr>
        <w:t>s</w:t>
      </w:r>
      <w:r w:rsidR="007733AB">
        <w:rPr>
          <w:b/>
          <w:bCs/>
        </w:rPr>
        <w:t>), personnel(s) et/ou professionnel(s)</w:t>
      </w:r>
      <w:r>
        <w:rPr>
          <w:b/>
          <w:bCs/>
        </w:rPr>
        <w:t xml:space="preserve"> qui pourraient aider le jury à mieux vous connaître</w:t>
      </w:r>
      <w:r w:rsidR="007733AB">
        <w:rPr>
          <w:b/>
          <w:bCs/>
        </w:rPr>
        <w:t xml:space="preserve"> et cerner qui vous êtes</w:t>
      </w:r>
      <w:r>
        <w:rPr>
          <w:b/>
          <w:bCs/>
        </w:rPr>
        <w:t xml:space="preserve"> (si non évoqués dans les réponses précédentes)</w:t>
      </w:r>
    </w:p>
    <w:p w14:paraId="0A90B78F" w14:textId="77777777" w:rsidR="00F5221F" w:rsidRPr="00F5221F" w:rsidRDefault="00F5221F" w:rsidP="00F5221F"/>
    <w:p w14:paraId="6CDEAF3B" w14:textId="77777777" w:rsidR="00F5221F" w:rsidRPr="00F5221F" w:rsidRDefault="00F5221F" w:rsidP="00F5221F"/>
    <w:p w14:paraId="35F552CF" w14:textId="77777777" w:rsidR="00F5221F" w:rsidRDefault="00F5221F"/>
    <w:p w14:paraId="1F76AA17" w14:textId="77777777" w:rsidR="00F5221F" w:rsidRDefault="00F5221F"/>
    <w:sectPr w:rsidR="00F5221F" w:rsidSect="003C42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7A"/>
    <w:rsid w:val="000328FC"/>
    <w:rsid w:val="0012350A"/>
    <w:rsid w:val="0032795F"/>
    <w:rsid w:val="0033069D"/>
    <w:rsid w:val="003A51A8"/>
    <w:rsid w:val="003C42F3"/>
    <w:rsid w:val="004731ED"/>
    <w:rsid w:val="004934D4"/>
    <w:rsid w:val="005638E2"/>
    <w:rsid w:val="005F10EB"/>
    <w:rsid w:val="005F5AE9"/>
    <w:rsid w:val="00604674"/>
    <w:rsid w:val="006823CF"/>
    <w:rsid w:val="007733AB"/>
    <w:rsid w:val="007E3AEE"/>
    <w:rsid w:val="00856B40"/>
    <w:rsid w:val="008B127A"/>
    <w:rsid w:val="008E4C10"/>
    <w:rsid w:val="009513F6"/>
    <w:rsid w:val="009F6F5B"/>
    <w:rsid w:val="00A32734"/>
    <w:rsid w:val="00A865CF"/>
    <w:rsid w:val="00B71F96"/>
    <w:rsid w:val="00B72C3A"/>
    <w:rsid w:val="00BD3495"/>
    <w:rsid w:val="00C66609"/>
    <w:rsid w:val="00E2503F"/>
    <w:rsid w:val="00EA5C4F"/>
    <w:rsid w:val="00EB28A1"/>
    <w:rsid w:val="00F129FE"/>
    <w:rsid w:val="00F5221F"/>
    <w:rsid w:val="00F544BD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31D2F"/>
  <w14:defaultImageDpi w14:val="300"/>
  <w15:docId w15:val="{F2B3164F-A4E6-9A40-BEB4-F5D5FC74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1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221F"/>
    <w:pPr>
      <w:spacing w:after="0" w:line="240" w:lineRule="auto"/>
    </w:pPr>
    <w:rPr>
      <w:rFonts w:ascii="Lucida Grande" w:eastAsiaTheme="minorEastAsia" w:hAnsi="Lucida Grande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21F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F5A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.marketingpharm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Mascret</dc:creator>
  <cp:keywords/>
  <dc:description/>
  <cp:lastModifiedBy>Caroline Mascret</cp:lastModifiedBy>
  <cp:revision>4</cp:revision>
  <dcterms:created xsi:type="dcterms:W3CDTF">2024-11-26T09:22:00Z</dcterms:created>
  <dcterms:modified xsi:type="dcterms:W3CDTF">2024-12-05T13:39:00Z</dcterms:modified>
</cp:coreProperties>
</file>