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38E3" w14:textId="3AEA8053" w:rsidR="006F4736" w:rsidRPr="000C071A" w:rsidRDefault="006226CE">
      <w:pPr>
        <w:rPr>
          <w:b/>
          <w:bCs/>
          <w:sz w:val="28"/>
          <w:szCs w:val="28"/>
          <w:u w:val="single"/>
        </w:rPr>
      </w:pPr>
      <w:r w:rsidRPr="000C071A">
        <w:rPr>
          <w:b/>
          <w:bCs/>
          <w:sz w:val="28"/>
          <w:szCs w:val="28"/>
          <w:u w:val="single"/>
        </w:rPr>
        <w:t>Critères d’éligibilité</w:t>
      </w:r>
    </w:p>
    <w:p w14:paraId="726E3C52" w14:textId="4C98863E" w:rsidR="00C91A72" w:rsidRPr="000C071A" w:rsidRDefault="006226CE" w:rsidP="00C91A72">
      <w:pPr>
        <w:pStyle w:val="Paragraphedeliste"/>
        <w:numPr>
          <w:ilvl w:val="0"/>
          <w:numId w:val="1"/>
        </w:numPr>
        <w:rPr>
          <w:b/>
          <w:bCs/>
        </w:rPr>
      </w:pPr>
      <w:r w:rsidRPr="000C071A">
        <w:rPr>
          <w:b/>
          <w:bCs/>
        </w:rPr>
        <w:t xml:space="preserve">Quels sont les critères d’éligibilité à la bourse internationale de master IDEX ? </w:t>
      </w:r>
    </w:p>
    <w:p w14:paraId="20F81CEA" w14:textId="77777777" w:rsidR="001E7F45" w:rsidRPr="000C071A" w:rsidRDefault="006226CE" w:rsidP="001E7F45">
      <w:r w:rsidRPr="000C071A">
        <w:t xml:space="preserve">Les candidats éligibles ont </w:t>
      </w:r>
      <w:r w:rsidRPr="000C071A">
        <w:rPr>
          <w:b/>
          <w:bCs/>
        </w:rPr>
        <w:t>moins de 30 ans</w:t>
      </w:r>
      <w:r w:rsidRPr="000C071A">
        <w:t xml:space="preserve"> au moment de la candidature, n’ont </w:t>
      </w:r>
      <w:r w:rsidRPr="000C071A">
        <w:rPr>
          <w:b/>
          <w:bCs/>
        </w:rPr>
        <w:t>jamais été inscrits dans l’enseignement supérieur français</w:t>
      </w:r>
      <w:r w:rsidRPr="000C071A">
        <w:t xml:space="preserve"> dans un programme diplômant et n’ont </w:t>
      </w:r>
      <w:r w:rsidRPr="000C071A">
        <w:rPr>
          <w:b/>
          <w:bCs/>
        </w:rPr>
        <w:t xml:space="preserve">pas interrompu leurs études pendant plus de 3 années </w:t>
      </w:r>
      <w:r w:rsidR="001E7F45" w:rsidRPr="000C071A">
        <w:rPr>
          <w:b/>
          <w:bCs/>
        </w:rPr>
        <w:t>consécutives</w:t>
      </w:r>
      <w:r w:rsidRPr="000C071A">
        <w:t xml:space="preserve">. Pour toute information complémentaire, veuillez consulter la </w:t>
      </w:r>
      <w:hyperlink r:id="rId7" w:history="1">
        <w:r w:rsidRPr="000C071A">
          <w:rPr>
            <w:rStyle w:val="Lienhypertexte"/>
          </w:rPr>
          <w:t>page descriptive de la bourse</w:t>
        </w:r>
      </w:hyperlink>
      <w:r w:rsidRPr="000C071A">
        <w:t xml:space="preserve">. </w:t>
      </w:r>
    </w:p>
    <w:p w14:paraId="286F8CE6" w14:textId="2D7CFDFE" w:rsidR="00C91A72" w:rsidRPr="000C071A" w:rsidRDefault="001E7F45" w:rsidP="001E7F45">
      <w:pPr>
        <w:pStyle w:val="Paragraphedeliste"/>
        <w:numPr>
          <w:ilvl w:val="0"/>
          <w:numId w:val="1"/>
        </w:numPr>
        <w:rPr>
          <w:b/>
          <w:bCs/>
        </w:rPr>
      </w:pPr>
      <w:r w:rsidRPr="000C071A">
        <w:rPr>
          <w:b/>
          <w:bCs/>
        </w:rPr>
        <w:t>Les étudiants de tout pays et toute nationalité sont-ils éligibles à la bourse</w:t>
      </w:r>
      <w:r w:rsidR="009D53C3" w:rsidRPr="000C071A">
        <w:rPr>
          <w:b/>
          <w:bCs/>
        </w:rPr>
        <w:t xml:space="preserve"> internationale</w:t>
      </w:r>
      <w:r w:rsidRPr="000C071A">
        <w:rPr>
          <w:b/>
          <w:bCs/>
        </w:rPr>
        <w:t xml:space="preserve"> de master IDEX ? </w:t>
      </w:r>
    </w:p>
    <w:p w14:paraId="28399514" w14:textId="0E225324" w:rsidR="001E4881" w:rsidRPr="000C071A" w:rsidRDefault="001E7F45" w:rsidP="001E4881">
      <w:r w:rsidRPr="000C071A">
        <w:t xml:space="preserve">Oui. Seuls les citoyens français et les binationaux (franco-X) ne sont pas éligibles. </w:t>
      </w:r>
    </w:p>
    <w:p w14:paraId="50D7068F" w14:textId="0B5BB7C1" w:rsidR="00117848" w:rsidRPr="000C071A" w:rsidRDefault="001E7F45" w:rsidP="00117848">
      <w:pPr>
        <w:pStyle w:val="Paragraphedeliste"/>
        <w:numPr>
          <w:ilvl w:val="0"/>
          <w:numId w:val="1"/>
        </w:numPr>
        <w:rPr>
          <w:b/>
          <w:bCs/>
        </w:rPr>
      </w:pPr>
      <w:r w:rsidRPr="000C071A">
        <w:rPr>
          <w:b/>
          <w:bCs/>
        </w:rPr>
        <w:t>Je ne réside pas en France actuellement. Suis-je éligible </w:t>
      </w:r>
      <w:r w:rsidRPr="000C071A">
        <w:rPr>
          <w:b/>
          <w:bCs/>
        </w:rPr>
        <w:t xml:space="preserve">à la </w:t>
      </w:r>
      <w:r w:rsidR="009D53C3" w:rsidRPr="000C071A">
        <w:rPr>
          <w:b/>
          <w:bCs/>
        </w:rPr>
        <w:t xml:space="preserve">bourse internationale de master </w:t>
      </w:r>
      <w:r w:rsidRPr="000C071A">
        <w:rPr>
          <w:b/>
          <w:bCs/>
        </w:rPr>
        <w:t>IDEX</w:t>
      </w:r>
      <w:r w:rsidRPr="000C071A">
        <w:rPr>
          <w:b/>
          <w:bCs/>
        </w:rPr>
        <w:t xml:space="preserve"> ? </w:t>
      </w:r>
    </w:p>
    <w:p w14:paraId="048612C7" w14:textId="3B76CBFD" w:rsidR="00117848" w:rsidRPr="000C071A" w:rsidRDefault="001E7F45" w:rsidP="00117848">
      <w:r w:rsidRPr="000C071A">
        <w:t xml:space="preserve">Oui. La bourse s’adresse en premier lieu aux étudiants qui ne résident pas actuellement en France. </w:t>
      </w:r>
    </w:p>
    <w:p w14:paraId="5630B304" w14:textId="53472A04" w:rsidR="001E4881" w:rsidRPr="000C071A" w:rsidRDefault="001E7F45" w:rsidP="001E4881">
      <w:pPr>
        <w:pStyle w:val="Paragraphedeliste"/>
        <w:numPr>
          <w:ilvl w:val="0"/>
          <w:numId w:val="1"/>
        </w:numPr>
        <w:rPr>
          <w:b/>
          <w:bCs/>
        </w:rPr>
      </w:pPr>
      <w:r w:rsidRPr="000C071A">
        <w:rPr>
          <w:b/>
          <w:bCs/>
        </w:rPr>
        <w:t xml:space="preserve">J’étudie dans un pays différent de mon pays d’origine. Suis-je éligible </w:t>
      </w:r>
      <w:r w:rsidRPr="000C071A">
        <w:rPr>
          <w:b/>
          <w:bCs/>
        </w:rPr>
        <w:t xml:space="preserve">à la </w:t>
      </w:r>
      <w:r w:rsidR="009D53C3" w:rsidRPr="000C071A">
        <w:rPr>
          <w:b/>
          <w:bCs/>
        </w:rPr>
        <w:t xml:space="preserve">bourse internationale de master </w:t>
      </w:r>
      <w:r w:rsidRPr="000C071A">
        <w:rPr>
          <w:b/>
          <w:bCs/>
        </w:rPr>
        <w:t>IDEX</w:t>
      </w:r>
      <w:r w:rsidRPr="000C071A">
        <w:rPr>
          <w:b/>
          <w:bCs/>
        </w:rPr>
        <w:t xml:space="preserve"> ? </w:t>
      </w:r>
    </w:p>
    <w:p w14:paraId="5A7D0F6C" w14:textId="099444E7" w:rsidR="00C91A72" w:rsidRPr="000C071A" w:rsidRDefault="001E7F45" w:rsidP="00C91A72">
      <w:r w:rsidRPr="000C071A">
        <w:t>Oui. Les étudiants de toute nationalité et tout pays d’origine sont éligibles à la bourse, sauf les citoyens français et les binationaux (franco-X), peu importe le pays dans lequel ils étudient</w:t>
      </w:r>
      <w:r w:rsidR="000C071A">
        <w:t xml:space="preserve"> (hors France)</w:t>
      </w:r>
      <w:r w:rsidRPr="000C071A">
        <w:t xml:space="preserve">. </w:t>
      </w:r>
    </w:p>
    <w:p w14:paraId="48E83CFB" w14:textId="30BDF21E" w:rsidR="001245C2" w:rsidRPr="000C071A" w:rsidRDefault="001245C2" w:rsidP="001245C2">
      <w:pPr>
        <w:pStyle w:val="Paragraphedeliste"/>
        <w:numPr>
          <w:ilvl w:val="0"/>
          <w:numId w:val="1"/>
        </w:numPr>
        <w:rPr>
          <w:b/>
          <w:bCs/>
        </w:rPr>
      </w:pPr>
      <w:r w:rsidRPr="000C071A">
        <w:rPr>
          <w:b/>
          <w:bCs/>
        </w:rPr>
        <w:t xml:space="preserve">J’ai plus de 30 ans. Suis-je éligible </w:t>
      </w:r>
      <w:r w:rsidRPr="000C071A">
        <w:rPr>
          <w:b/>
          <w:bCs/>
        </w:rPr>
        <w:t xml:space="preserve">à la </w:t>
      </w:r>
      <w:r w:rsidR="009D53C3" w:rsidRPr="000C071A">
        <w:rPr>
          <w:b/>
          <w:bCs/>
        </w:rPr>
        <w:t>bourse internationale de master</w:t>
      </w:r>
      <w:r w:rsidRPr="000C071A">
        <w:rPr>
          <w:b/>
          <w:bCs/>
        </w:rPr>
        <w:t xml:space="preserve"> IDEX ? </w:t>
      </w:r>
    </w:p>
    <w:p w14:paraId="74A633D1" w14:textId="61B835C9" w:rsidR="00C91A72" w:rsidRPr="000C071A" w:rsidRDefault="001245C2" w:rsidP="00C91A72">
      <w:r w:rsidRPr="000C071A">
        <w:t xml:space="preserve">Non. Aucune exception ne peut être faite. Mais </w:t>
      </w:r>
      <w:r w:rsidRPr="000C071A">
        <w:rPr>
          <w:u w:val="single"/>
        </w:rPr>
        <w:t>vous restez éligible aux masters</w:t>
      </w:r>
      <w:r w:rsidRPr="000C071A">
        <w:t xml:space="preserve"> de l’Université Paris-Saclay. </w:t>
      </w:r>
    </w:p>
    <w:p w14:paraId="271ECD84" w14:textId="1144EA7E" w:rsidR="00C91A72" w:rsidRPr="000C071A" w:rsidRDefault="001245C2" w:rsidP="001245C2">
      <w:pPr>
        <w:pStyle w:val="Paragraphedeliste"/>
        <w:numPr>
          <w:ilvl w:val="0"/>
          <w:numId w:val="1"/>
        </w:numPr>
        <w:rPr>
          <w:b/>
          <w:bCs/>
        </w:rPr>
      </w:pPr>
      <w:r w:rsidRPr="000C071A">
        <w:rPr>
          <w:b/>
          <w:bCs/>
        </w:rPr>
        <w:t xml:space="preserve">J’ai interrompu mes études pendant plus de 3 ans. </w:t>
      </w:r>
      <w:r w:rsidRPr="000C071A">
        <w:rPr>
          <w:b/>
          <w:bCs/>
        </w:rPr>
        <w:t xml:space="preserve">Suis-je éligible à la </w:t>
      </w:r>
      <w:r w:rsidR="009D53C3" w:rsidRPr="000C071A">
        <w:rPr>
          <w:b/>
          <w:bCs/>
        </w:rPr>
        <w:t>bourse internationale de master</w:t>
      </w:r>
      <w:r w:rsidRPr="000C071A">
        <w:rPr>
          <w:b/>
          <w:bCs/>
        </w:rPr>
        <w:t xml:space="preserve"> IDEX ? </w:t>
      </w:r>
    </w:p>
    <w:p w14:paraId="1D950539" w14:textId="55E98C0D" w:rsidR="001E4881" w:rsidRPr="000C071A" w:rsidRDefault="001245C2" w:rsidP="001E4881">
      <w:r w:rsidRPr="000C071A">
        <w:t>Non. Aucune exception ne peut être faite</w:t>
      </w:r>
      <w:r w:rsidRPr="000C071A">
        <w:t>, même si l’expérience professionnelle acquise pendant cette période est en lien direct avec le master auquel vous candidatez à l’Université Paris-Saclay.</w:t>
      </w:r>
    </w:p>
    <w:p w14:paraId="14EE0F69" w14:textId="2C09D53C" w:rsidR="001E4881" w:rsidRPr="000C071A" w:rsidRDefault="001245C2" w:rsidP="001245C2">
      <w:pPr>
        <w:pStyle w:val="Paragraphedeliste"/>
        <w:numPr>
          <w:ilvl w:val="0"/>
          <w:numId w:val="1"/>
        </w:numPr>
        <w:rPr>
          <w:b/>
          <w:bCs/>
        </w:rPr>
      </w:pPr>
      <w:r w:rsidRPr="000C071A">
        <w:rPr>
          <w:b/>
          <w:bCs/>
        </w:rPr>
        <w:t xml:space="preserve">Je suis actuellement inscrit dans un établissement d’enseignement supérieur français. </w:t>
      </w:r>
      <w:r w:rsidRPr="000C071A">
        <w:rPr>
          <w:b/>
          <w:bCs/>
        </w:rPr>
        <w:t xml:space="preserve">Suis-je éligible à la </w:t>
      </w:r>
      <w:r w:rsidR="009D53C3" w:rsidRPr="000C071A">
        <w:rPr>
          <w:b/>
          <w:bCs/>
        </w:rPr>
        <w:t xml:space="preserve">bourse internationale de master </w:t>
      </w:r>
      <w:r w:rsidRPr="000C071A">
        <w:rPr>
          <w:b/>
          <w:bCs/>
        </w:rPr>
        <w:t xml:space="preserve">IDEX ? </w:t>
      </w:r>
    </w:p>
    <w:p w14:paraId="7B89E912" w14:textId="1D88A87B" w:rsidR="001E4881" w:rsidRPr="000C071A" w:rsidRDefault="001245C2" w:rsidP="00C91A72">
      <w:r w:rsidRPr="000C071A">
        <w:t xml:space="preserve">Non. Pour être éligible, vous ne devez pas être inscrit </w:t>
      </w:r>
      <w:proofErr w:type="gramStart"/>
      <w:r w:rsidRPr="000C071A">
        <w:t>ou</w:t>
      </w:r>
      <w:proofErr w:type="gramEnd"/>
      <w:r w:rsidRPr="000C071A">
        <w:t xml:space="preserve"> avoir été inscrit dans un établissement d’enseignement supérieur français (sauf en programme non-diplômant tel un échange universitaire ou des cours de langue). </w:t>
      </w:r>
    </w:p>
    <w:p w14:paraId="03127A27" w14:textId="33EC3783" w:rsidR="006F4736" w:rsidRPr="000C071A" w:rsidRDefault="001245C2" w:rsidP="001245C2">
      <w:pPr>
        <w:pStyle w:val="Paragraphedeliste"/>
        <w:numPr>
          <w:ilvl w:val="0"/>
          <w:numId w:val="1"/>
        </w:numPr>
        <w:rPr>
          <w:b/>
          <w:bCs/>
        </w:rPr>
      </w:pPr>
      <w:r w:rsidRPr="000C071A">
        <w:rPr>
          <w:b/>
          <w:bCs/>
        </w:rPr>
        <w:t xml:space="preserve">La bourse </w:t>
      </w:r>
      <w:r w:rsidR="00EA2DF4" w:rsidRPr="000C071A">
        <w:rPr>
          <w:b/>
          <w:bCs/>
        </w:rPr>
        <w:t xml:space="preserve">internationale de master IDEX est-elle réservée au M1 ou au M2 ? </w:t>
      </w:r>
    </w:p>
    <w:p w14:paraId="76E4EE20" w14:textId="72A5FF8C" w:rsidR="006F4736" w:rsidRPr="000C071A" w:rsidRDefault="00EA2DF4" w:rsidP="006F4736">
      <w:r w:rsidRPr="000C071A">
        <w:t xml:space="preserve">La bourse peut être octroyée en M1 ou en M2. Si elle est octroyée au niveau M1, elle sera automatiquement reconduite pour une deuxième année si vous êtes admis en M2 à l’Université Paris-Saclay. Lorsqu’elle est octroyée au niveau M2, la bourse est payée pour une année seulement. </w:t>
      </w:r>
    </w:p>
    <w:p w14:paraId="5EB8D86E" w14:textId="711CF534" w:rsidR="006F4736" w:rsidRPr="000C071A" w:rsidRDefault="00EA2DF4" w:rsidP="001245C2">
      <w:pPr>
        <w:pStyle w:val="Paragraphedeliste"/>
        <w:numPr>
          <w:ilvl w:val="0"/>
          <w:numId w:val="1"/>
        </w:numPr>
        <w:rPr>
          <w:b/>
          <w:bCs/>
        </w:rPr>
      </w:pPr>
      <w:r w:rsidRPr="000C071A">
        <w:rPr>
          <w:b/>
          <w:bCs/>
        </w:rPr>
        <w:t xml:space="preserve">Quels masters/quelles disciplines sont éligibles à la </w:t>
      </w:r>
      <w:r w:rsidR="009D53C3" w:rsidRPr="000C071A">
        <w:rPr>
          <w:b/>
          <w:bCs/>
        </w:rPr>
        <w:t xml:space="preserve">bourse internationale de master </w:t>
      </w:r>
      <w:r w:rsidRPr="000C071A">
        <w:rPr>
          <w:b/>
          <w:bCs/>
        </w:rPr>
        <w:t xml:space="preserve">IDEX ? </w:t>
      </w:r>
    </w:p>
    <w:p w14:paraId="7453DECE" w14:textId="3E3F61AF" w:rsidR="006F4736" w:rsidRPr="000C071A" w:rsidRDefault="00EA2DF4" w:rsidP="006F4736">
      <w:r w:rsidRPr="000C071A">
        <w:t xml:space="preserve">Tous les masters de l’Université Paris-Saclay, peu importe la discipline, sont éligibles à la bourse, sauf les formations en apprentissage / en alternance / continues. </w:t>
      </w:r>
    </w:p>
    <w:p w14:paraId="7344E2B4" w14:textId="0104C193" w:rsidR="001E4881" w:rsidRPr="000C071A" w:rsidRDefault="00EA2DF4" w:rsidP="001245C2">
      <w:pPr>
        <w:pStyle w:val="Paragraphedeliste"/>
        <w:numPr>
          <w:ilvl w:val="0"/>
          <w:numId w:val="1"/>
        </w:numPr>
        <w:rPr>
          <w:b/>
          <w:bCs/>
        </w:rPr>
      </w:pPr>
      <w:r w:rsidRPr="000C071A">
        <w:rPr>
          <w:b/>
          <w:bCs/>
        </w:rPr>
        <w:lastRenderedPageBreak/>
        <w:t xml:space="preserve">Je ne compte pas m’orienter vers la recherche. Suis-je quand même </w:t>
      </w:r>
      <w:r w:rsidRPr="000C071A">
        <w:rPr>
          <w:b/>
          <w:bCs/>
        </w:rPr>
        <w:t xml:space="preserve">éligible à la </w:t>
      </w:r>
      <w:r w:rsidR="009D53C3" w:rsidRPr="000C071A">
        <w:rPr>
          <w:b/>
          <w:bCs/>
        </w:rPr>
        <w:t>bourse internationale de master</w:t>
      </w:r>
      <w:r w:rsidRPr="000C071A">
        <w:rPr>
          <w:b/>
          <w:bCs/>
        </w:rPr>
        <w:t xml:space="preserve"> IDEX ? </w:t>
      </w:r>
    </w:p>
    <w:p w14:paraId="34BA1983" w14:textId="53586353" w:rsidR="001E4881" w:rsidRPr="000C071A" w:rsidRDefault="00EA2DF4" w:rsidP="001E4881">
      <w:r w:rsidRPr="000C071A">
        <w:t>Oui. Le souhait de poursuivre en thèse de doctorat est un plus à la candidature à la bourse</w:t>
      </w:r>
      <w:r w:rsidR="005A2AB9">
        <w:t xml:space="preserve"> internationale</w:t>
      </w:r>
      <w:r w:rsidRPr="000C071A">
        <w:t xml:space="preserve"> de master IDEX, mais certaines disciplines et certains diplômes ont plutôt une visée professionnelle. </w:t>
      </w:r>
    </w:p>
    <w:p w14:paraId="4BE83017" w14:textId="6B813157" w:rsidR="00854822" w:rsidRPr="000C071A" w:rsidRDefault="00EA2DF4" w:rsidP="001245C2">
      <w:pPr>
        <w:pStyle w:val="Paragraphedeliste"/>
        <w:numPr>
          <w:ilvl w:val="0"/>
          <w:numId w:val="1"/>
        </w:numPr>
        <w:rPr>
          <w:b/>
          <w:bCs/>
        </w:rPr>
      </w:pPr>
      <w:r w:rsidRPr="000C071A">
        <w:rPr>
          <w:b/>
          <w:bCs/>
        </w:rPr>
        <w:t xml:space="preserve">Je suis un étudiant en exil. </w:t>
      </w:r>
      <w:r w:rsidRPr="000C071A">
        <w:rPr>
          <w:b/>
          <w:bCs/>
        </w:rPr>
        <w:t xml:space="preserve">Suis-je éligible à la </w:t>
      </w:r>
      <w:r w:rsidR="009D53C3" w:rsidRPr="000C071A">
        <w:rPr>
          <w:b/>
          <w:bCs/>
        </w:rPr>
        <w:t xml:space="preserve">bourse internationale de master </w:t>
      </w:r>
      <w:r w:rsidRPr="000C071A">
        <w:rPr>
          <w:b/>
          <w:bCs/>
        </w:rPr>
        <w:t xml:space="preserve">IDEX ? </w:t>
      </w:r>
    </w:p>
    <w:p w14:paraId="4A9D1A2B" w14:textId="601AC78D" w:rsidR="00854822" w:rsidRPr="000C071A" w:rsidRDefault="00EA2DF4" w:rsidP="00854822">
      <w:pPr>
        <w:rPr>
          <w:b/>
          <w:bCs/>
        </w:rPr>
      </w:pPr>
      <w:r w:rsidRPr="000C071A">
        <w:t>Oui. Les étudiants en exil</w:t>
      </w:r>
      <w:r w:rsidR="003A2A18" w:rsidRPr="000C071A">
        <w:t xml:space="preserve"> sont </w:t>
      </w:r>
      <w:r w:rsidR="00A35E3B" w:rsidRPr="000C071A">
        <w:t>invités</w:t>
      </w:r>
      <w:r w:rsidR="003A2A18" w:rsidRPr="000C071A">
        <w:t xml:space="preserve"> à faire part de leur situation dans leur lettre de motivation. Un</w:t>
      </w:r>
      <w:r w:rsidR="00A35E3B" w:rsidRPr="000C071A">
        <w:t>e attention particulière leur sera accordée et un</w:t>
      </w:r>
      <w:r w:rsidR="003A2A18" w:rsidRPr="000C071A">
        <w:t xml:space="preserve"> bonus</w:t>
      </w:r>
      <w:r w:rsidR="00A35E3B" w:rsidRPr="000C071A">
        <w:t xml:space="preserve"> leur sera octroyé</w:t>
      </w:r>
      <w:r w:rsidR="003A2A18" w:rsidRPr="000C071A">
        <w:t xml:space="preserve"> dans l’évaluation de leur dossier. Si vous êtes </w:t>
      </w:r>
      <w:r w:rsidR="005A2AB9">
        <w:t>retenu</w:t>
      </w:r>
      <w:r w:rsidR="003A2A18" w:rsidRPr="000C071A">
        <w:t xml:space="preserve">, la bourse sera en revanche identique à celle des autres lauréats. Pour plus d’informations sur les procédures mises en place pour l’accueil d’étudiants en exil à l’Université Paris-Saclay, veuillez consulter </w:t>
      </w:r>
      <w:hyperlink r:id="rId8" w:history="1">
        <w:r w:rsidR="003A2A18" w:rsidRPr="000C071A">
          <w:rPr>
            <w:rStyle w:val="Lienhypertexte"/>
          </w:rPr>
          <w:t>cette page</w:t>
        </w:r>
      </w:hyperlink>
      <w:r w:rsidR="003A2A18" w:rsidRPr="000C071A">
        <w:t xml:space="preserve">. </w:t>
      </w:r>
    </w:p>
    <w:p w14:paraId="739BFEEB" w14:textId="76B03DB1" w:rsidR="006F4736" w:rsidRPr="000C071A" w:rsidRDefault="006F4736" w:rsidP="00854822">
      <w:pPr>
        <w:rPr>
          <w:b/>
          <w:bCs/>
        </w:rPr>
      </w:pPr>
    </w:p>
    <w:p w14:paraId="6C196925" w14:textId="46554E47" w:rsidR="00854822" w:rsidRPr="000C071A" w:rsidRDefault="00A35E3B">
      <w:pPr>
        <w:rPr>
          <w:b/>
          <w:bCs/>
          <w:sz w:val="28"/>
          <w:szCs w:val="28"/>
          <w:u w:val="single"/>
        </w:rPr>
      </w:pPr>
      <w:r w:rsidRPr="000C071A">
        <w:rPr>
          <w:b/>
          <w:bCs/>
          <w:sz w:val="28"/>
          <w:szCs w:val="28"/>
          <w:u w:val="single"/>
        </w:rPr>
        <w:t>Comment candidater en master</w:t>
      </w:r>
    </w:p>
    <w:p w14:paraId="7F2FED65" w14:textId="139F9A73" w:rsidR="001E4881" w:rsidRPr="000C071A" w:rsidRDefault="00A35E3B" w:rsidP="001E4881">
      <w:pPr>
        <w:pStyle w:val="Paragraphedeliste"/>
        <w:numPr>
          <w:ilvl w:val="0"/>
          <w:numId w:val="2"/>
        </w:numPr>
        <w:rPr>
          <w:b/>
          <w:bCs/>
        </w:rPr>
      </w:pPr>
      <w:r w:rsidRPr="000C071A">
        <w:rPr>
          <w:b/>
          <w:bCs/>
        </w:rPr>
        <w:t>Où puis-je trouver la liste des masters enseignés à l’</w:t>
      </w:r>
      <w:r w:rsidR="001E4881" w:rsidRPr="000C071A">
        <w:rPr>
          <w:b/>
          <w:bCs/>
        </w:rPr>
        <w:t>Université Paris-Saclay</w:t>
      </w:r>
      <w:r w:rsidRPr="000C071A">
        <w:rPr>
          <w:b/>
          <w:bCs/>
        </w:rPr>
        <w:t xml:space="preserve"> </w:t>
      </w:r>
      <w:r w:rsidR="001E4881" w:rsidRPr="000C071A">
        <w:rPr>
          <w:b/>
          <w:bCs/>
        </w:rPr>
        <w:t xml:space="preserve">? </w:t>
      </w:r>
    </w:p>
    <w:p w14:paraId="7B7569E7" w14:textId="77777777" w:rsidR="00A35E3B" w:rsidRPr="000C071A" w:rsidRDefault="00A35E3B" w:rsidP="00A35E3B">
      <w:r w:rsidRPr="000C071A">
        <w:t xml:space="preserve">Veuillez consulter notre </w:t>
      </w:r>
      <w:hyperlink r:id="rId9" w:history="1">
        <w:r w:rsidRPr="000C071A">
          <w:rPr>
            <w:rStyle w:val="Lienhypertexte"/>
          </w:rPr>
          <w:t>moteur de recherche</w:t>
        </w:r>
      </w:hyperlink>
      <w:r w:rsidRPr="000C071A">
        <w:t xml:space="preserve"> pour trouver un master à l’</w:t>
      </w:r>
      <w:r w:rsidR="001E4881" w:rsidRPr="000C071A">
        <w:t xml:space="preserve">Université Paris-Saclay. </w:t>
      </w:r>
    </w:p>
    <w:p w14:paraId="4A95264C" w14:textId="7E664802" w:rsidR="001E4881" w:rsidRPr="000C071A" w:rsidRDefault="00A35E3B" w:rsidP="001E4881">
      <w:pPr>
        <w:pStyle w:val="Paragraphedeliste"/>
        <w:numPr>
          <w:ilvl w:val="0"/>
          <w:numId w:val="2"/>
        </w:numPr>
        <w:rPr>
          <w:b/>
          <w:bCs/>
        </w:rPr>
      </w:pPr>
      <w:r w:rsidRPr="000C071A">
        <w:rPr>
          <w:b/>
          <w:bCs/>
        </w:rPr>
        <w:t>Comment candidate</w:t>
      </w:r>
      <w:r w:rsidR="005A2AB9">
        <w:rPr>
          <w:b/>
          <w:bCs/>
        </w:rPr>
        <w:t>r</w:t>
      </w:r>
      <w:r w:rsidRPr="000C071A">
        <w:rPr>
          <w:b/>
          <w:bCs/>
        </w:rPr>
        <w:t xml:space="preserve"> à un master à l’</w:t>
      </w:r>
      <w:r w:rsidR="001E4881" w:rsidRPr="000C071A">
        <w:rPr>
          <w:b/>
          <w:bCs/>
        </w:rPr>
        <w:t>Université Paris-Saclay</w:t>
      </w:r>
      <w:r w:rsidRPr="000C071A">
        <w:rPr>
          <w:b/>
          <w:bCs/>
        </w:rPr>
        <w:t xml:space="preserve"> </w:t>
      </w:r>
      <w:r w:rsidR="001E4881" w:rsidRPr="000C071A">
        <w:rPr>
          <w:b/>
          <w:bCs/>
        </w:rPr>
        <w:t>?</w:t>
      </w:r>
    </w:p>
    <w:p w14:paraId="56EAFFAF" w14:textId="560A7E20" w:rsidR="001E4881" w:rsidRPr="000C071A" w:rsidRDefault="00A35E3B" w:rsidP="001E4881">
      <w:r w:rsidRPr="000C071A">
        <w:t xml:space="preserve">Le lien vers le portail de candidatures est affiché en haut à gauche de </w:t>
      </w:r>
      <w:hyperlink r:id="rId10" w:history="1">
        <w:r w:rsidRPr="000C071A">
          <w:rPr>
            <w:rStyle w:val="Lienhypertexte"/>
          </w:rPr>
          <w:t>chaque page descriptive de master</w:t>
        </w:r>
      </w:hyperlink>
      <w:r w:rsidRPr="000C071A">
        <w:t xml:space="preserve">. </w:t>
      </w:r>
      <w:proofErr w:type="spellStart"/>
      <w:r w:rsidRPr="000C071A">
        <w:t>Veuillez vous</w:t>
      </w:r>
      <w:proofErr w:type="spellEnd"/>
      <w:r w:rsidRPr="000C071A">
        <w:t xml:space="preserve"> référer à </w:t>
      </w:r>
      <w:hyperlink r:id="rId11" w:history="1">
        <w:r w:rsidRPr="000C071A">
          <w:rPr>
            <w:rStyle w:val="Lienhypertexte"/>
          </w:rPr>
          <w:t>cette page</w:t>
        </w:r>
      </w:hyperlink>
      <w:r w:rsidRPr="000C071A">
        <w:t xml:space="preserve"> pour les procédures spécifiques concernant les étudiants internationaux.</w:t>
      </w:r>
    </w:p>
    <w:p w14:paraId="4538FC62" w14:textId="5350713F" w:rsidR="001E4881" w:rsidRPr="000C071A" w:rsidRDefault="006A711B" w:rsidP="001E4881">
      <w:pPr>
        <w:pStyle w:val="Paragraphedeliste"/>
        <w:numPr>
          <w:ilvl w:val="0"/>
          <w:numId w:val="2"/>
        </w:numPr>
        <w:rPr>
          <w:b/>
          <w:bCs/>
        </w:rPr>
      </w:pPr>
      <w:r w:rsidRPr="000C071A">
        <w:rPr>
          <w:b/>
          <w:bCs/>
        </w:rPr>
        <w:t>Pouvez-vous m’aider à choisir le master qui correspond le mieux à mon profil ?</w:t>
      </w:r>
    </w:p>
    <w:p w14:paraId="3637124B" w14:textId="04D4F3C5" w:rsidR="001E4881" w:rsidRPr="000C071A" w:rsidRDefault="006A711B" w:rsidP="001E4881">
      <w:r w:rsidRPr="000C071A">
        <w:t>Non, notre service ne peut pas vous aider à faire ce choix. Vous devez identifier le ou les master(s) qui correspond(</w:t>
      </w:r>
      <w:proofErr w:type="spellStart"/>
      <w:r w:rsidRPr="000C071A">
        <w:t>ent</w:t>
      </w:r>
      <w:proofErr w:type="spellEnd"/>
      <w:r w:rsidRPr="000C071A">
        <w:t xml:space="preserve">) le mieux à votre profil et votre projet professionnel. Si vous avez besoin d’informations plus détaillées, il convient de contacter le ou la responsable du master. </w:t>
      </w:r>
    </w:p>
    <w:p w14:paraId="7F7A713D" w14:textId="70766349" w:rsidR="001E4881" w:rsidRPr="000C071A" w:rsidRDefault="006A711B" w:rsidP="001E4881">
      <w:pPr>
        <w:pStyle w:val="Paragraphedeliste"/>
        <w:numPr>
          <w:ilvl w:val="0"/>
          <w:numId w:val="2"/>
        </w:numPr>
        <w:rPr>
          <w:b/>
          <w:bCs/>
        </w:rPr>
      </w:pPr>
      <w:r w:rsidRPr="000C071A">
        <w:rPr>
          <w:b/>
          <w:bCs/>
        </w:rPr>
        <w:t>Puis-je candidater à un master de l’</w:t>
      </w:r>
      <w:r w:rsidR="001E4881" w:rsidRPr="000C071A">
        <w:rPr>
          <w:b/>
          <w:bCs/>
        </w:rPr>
        <w:t xml:space="preserve">Université Paris-Saclay </w:t>
      </w:r>
      <w:r w:rsidRPr="000C071A">
        <w:rPr>
          <w:b/>
          <w:bCs/>
        </w:rPr>
        <w:t xml:space="preserve">pendant ma dernière année de licence ? </w:t>
      </w:r>
    </w:p>
    <w:p w14:paraId="17573F87" w14:textId="006BD6A1" w:rsidR="001E4881" w:rsidRPr="000C071A" w:rsidRDefault="006A711B" w:rsidP="001E4881">
      <w:r w:rsidRPr="000C071A">
        <w:t xml:space="preserve">Oui. Si vous n’êtes pas en possession de votre diplôme au moment de la candidature, vous pouvez transmettre vos relevés de notes les plus à jour et/ou une attestation officielle de votre université indiquant vos résultats, votre niveau d’études actuel et la date prévue de votre diplomation. </w:t>
      </w:r>
    </w:p>
    <w:p w14:paraId="41CB732A" w14:textId="7E58E5D8" w:rsidR="0001383B" w:rsidRPr="000C071A" w:rsidRDefault="006A711B" w:rsidP="0001383B">
      <w:pPr>
        <w:pStyle w:val="Paragraphedeliste"/>
        <w:numPr>
          <w:ilvl w:val="0"/>
          <w:numId w:val="2"/>
        </w:numPr>
        <w:rPr>
          <w:b/>
          <w:bCs/>
        </w:rPr>
      </w:pPr>
      <w:r w:rsidRPr="000C071A">
        <w:rPr>
          <w:b/>
          <w:bCs/>
        </w:rPr>
        <w:t xml:space="preserve">Dois-je fournir des tests de langue française et/ou anglaise officiels ? </w:t>
      </w:r>
    </w:p>
    <w:p w14:paraId="65B4839E" w14:textId="77777777" w:rsidR="00F6307A" w:rsidRPr="000C071A" w:rsidRDefault="006A711B" w:rsidP="00F6307A">
      <w:r w:rsidRPr="000C071A">
        <w:t xml:space="preserve">Sauf si expressément demandés par le master auquel vous candidatez, il n’est généralement pas </w:t>
      </w:r>
      <w:r w:rsidR="00F6307A" w:rsidRPr="000C071A">
        <w:t>nécessaire</w:t>
      </w:r>
      <w:r w:rsidRPr="000C071A">
        <w:t xml:space="preserve"> de fournir des tests de langue officiels pour candidate</w:t>
      </w:r>
      <w:r w:rsidR="00F6307A" w:rsidRPr="000C071A">
        <w:t>r</w:t>
      </w:r>
      <w:r w:rsidRPr="000C071A">
        <w:t xml:space="preserve"> à l’Université Paris-Saclay. </w:t>
      </w:r>
      <w:r w:rsidR="00F6307A" w:rsidRPr="000C071A">
        <w:t xml:space="preserve">Veuillez vérifier cette information sur la </w:t>
      </w:r>
      <w:hyperlink r:id="rId12" w:history="1">
        <w:r w:rsidR="00F6307A" w:rsidRPr="000C071A">
          <w:rPr>
            <w:rStyle w:val="Lienhypertexte"/>
          </w:rPr>
          <w:t>page descriptive de chaque master</w:t>
        </w:r>
      </w:hyperlink>
      <w:r w:rsidR="00F6307A" w:rsidRPr="000C071A">
        <w:t xml:space="preserve">. Il est recommandé d’avoir un niveau </w:t>
      </w:r>
      <w:hyperlink r:id="rId13" w:history="1">
        <w:r w:rsidR="00F6307A" w:rsidRPr="000C071A">
          <w:rPr>
            <w:rStyle w:val="Lienhypertexte"/>
          </w:rPr>
          <w:t>B2</w:t>
        </w:r>
      </w:hyperlink>
      <w:r w:rsidR="00F6307A" w:rsidRPr="000C071A">
        <w:t xml:space="preserve"> dans la langue d’enseignement du master pour suivre le programme dans de bonnes conditions. </w:t>
      </w:r>
    </w:p>
    <w:p w14:paraId="0469A1CB" w14:textId="16FFAA30" w:rsidR="001E4881" w:rsidRPr="000C071A" w:rsidRDefault="00F6307A" w:rsidP="00F6307A">
      <w:pPr>
        <w:pStyle w:val="Paragraphedeliste"/>
        <w:numPr>
          <w:ilvl w:val="0"/>
          <w:numId w:val="2"/>
        </w:numPr>
        <w:rPr>
          <w:b/>
          <w:bCs/>
        </w:rPr>
      </w:pPr>
      <w:r w:rsidRPr="000C071A">
        <w:rPr>
          <w:b/>
          <w:bCs/>
        </w:rPr>
        <w:t xml:space="preserve">Je dois soumettre des documents additionnels pour ma candidature en master. Où les trouver ? </w:t>
      </w:r>
    </w:p>
    <w:p w14:paraId="6370A25D" w14:textId="1C02EB47" w:rsidR="001E4881" w:rsidRPr="000C071A" w:rsidRDefault="00F6307A" w:rsidP="001E4881">
      <w:r w:rsidRPr="000C071A">
        <w:t xml:space="preserve">Ces documents (fiche de choix de cours par exemple) se trouvent sur les </w:t>
      </w:r>
      <w:hyperlink r:id="rId14" w:history="1">
        <w:r w:rsidRPr="000C071A">
          <w:rPr>
            <w:rStyle w:val="Lienhypertexte"/>
          </w:rPr>
          <w:t>pages descriptives de chaque master</w:t>
        </w:r>
      </w:hyperlink>
      <w:r w:rsidRPr="000C071A">
        <w:t xml:space="preserve">. </w:t>
      </w:r>
    </w:p>
    <w:p w14:paraId="7DEF7BF7" w14:textId="34E5621F" w:rsidR="00854822" w:rsidRPr="000C071A" w:rsidRDefault="00F6307A" w:rsidP="001E4881">
      <w:pPr>
        <w:pStyle w:val="Paragraphedeliste"/>
        <w:numPr>
          <w:ilvl w:val="0"/>
          <w:numId w:val="2"/>
        </w:numPr>
        <w:rPr>
          <w:b/>
          <w:bCs/>
        </w:rPr>
      </w:pPr>
      <w:r w:rsidRPr="000C071A">
        <w:rPr>
          <w:b/>
          <w:bCs/>
        </w:rPr>
        <w:lastRenderedPageBreak/>
        <w:t>Dois-je candidate</w:t>
      </w:r>
      <w:r w:rsidR="005A2AB9">
        <w:rPr>
          <w:b/>
          <w:bCs/>
        </w:rPr>
        <w:t>r</w:t>
      </w:r>
      <w:r w:rsidRPr="000C071A">
        <w:rPr>
          <w:b/>
          <w:bCs/>
        </w:rPr>
        <w:t xml:space="preserve"> sur la plateforme Campus France/Etudes en France ? </w:t>
      </w:r>
    </w:p>
    <w:p w14:paraId="6773C177" w14:textId="204E62E1" w:rsidR="00854822" w:rsidRPr="000C071A" w:rsidRDefault="00F6307A" w:rsidP="00854822">
      <w:r w:rsidRPr="000C071A">
        <w:t>Non. L’</w:t>
      </w:r>
      <w:r w:rsidR="00854822" w:rsidRPr="000C071A">
        <w:t xml:space="preserve">Université Paris-Saclay </w:t>
      </w:r>
      <w:r w:rsidRPr="000C071A">
        <w:t xml:space="preserve">utilise sa propre plateforme de candidature pour les masters. Vous devez candidater sur </w:t>
      </w:r>
      <w:hyperlink r:id="rId15" w:history="1">
        <w:r w:rsidR="00854822" w:rsidRPr="000C071A">
          <w:rPr>
            <w:rStyle w:val="Lienhypertexte"/>
          </w:rPr>
          <w:t>Inception</w:t>
        </w:r>
      </w:hyperlink>
      <w:r w:rsidR="00854822" w:rsidRPr="000C071A">
        <w:t xml:space="preserve">. </w:t>
      </w:r>
    </w:p>
    <w:p w14:paraId="330D2018" w14:textId="318BEB2F" w:rsidR="009701B5" w:rsidRPr="000C071A" w:rsidRDefault="00C55461" w:rsidP="00854822">
      <w:r w:rsidRPr="000C071A">
        <w:t xml:space="preserve">Font exception les citoyens européens et les étudiants qui ne résident pas dans un pays utilisant le système centralisé Etudes en France </w:t>
      </w:r>
      <w:r w:rsidRPr="005A2AB9">
        <w:rPr>
          <w:b/>
          <w:bCs/>
          <w:u w:val="single"/>
        </w:rPr>
        <w:t>qui candidatent en M1</w:t>
      </w:r>
      <w:r w:rsidRPr="000C071A">
        <w:t xml:space="preserve">. Ces étudiants doivent utiliser la plateforme nationale </w:t>
      </w:r>
      <w:hyperlink r:id="rId16" w:history="1">
        <w:proofErr w:type="spellStart"/>
        <w:r w:rsidR="00854822" w:rsidRPr="000C071A">
          <w:rPr>
            <w:rStyle w:val="Lienhypertexte"/>
          </w:rPr>
          <w:t>MonMaster</w:t>
        </w:r>
        <w:proofErr w:type="spellEnd"/>
      </w:hyperlink>
      <w:r w:rsidRPr="000C071A">
        <w:t>.</w:t>
      </w:r>
      <w:r w:rsidR="00854822" w:rsidRPr="000C071A">
        <w:t xml:space="preserve"> </w:t>
      </w:r>
    </w:p>
    <w:p w14:paraId="5ED1F37B" w14:textId="41E4F2DE" w:rsidR="00854822" w:rsidRPr="000C071A" w:rsidRDefault="00C55461" w:rsidP="00854822">
      <w:r w:rsidRPr="000C071A">
        <w:t xml:space="preserve">Si vous êtes admis, vous devrez toutefois suivre la procédure parallèle Campus France. Veuillez consulter </w:t>
      </w:r>
      <w:hyperlink r:id="rId17" w:history="1">
        <w:r w:rsidRPr="000C071A">
          <w:rPr>
            <w:rStyle w:val="Lienhypertexte"/>
          </w:rPr>
          <w:t>cette page</w:t>
        </w:r>
      </w:hyperlink>
      <w:r w:rsidRPr="000C071A">
        <w:t xml:space="preserve"> pour plus d’informations. </w:t>
      </w:r>
    </w:p>
    <w:p w14:paraId="7F998ACD" w14:textId="77777777" w:rsidR="00C55461" w:rsidRPr="000C071A" w:rsidRDefault="00C55461" w:rsidP="00854822">
      <w:pPr>
        <w:pStyle w:val="Paragraphedeliste"/>
        <w:numPr>
          <w:ilvl w:val="0"/>
          <w:numId w:val="2"/>
        </w:numPr>
        <w:rPr>
          <w:b/>
          <w:bCs/>
        </w:rPr>
      </w:pPr>
      <w:r w:rsidRPr="000C071A">
        <w:rPr>
          <w:b/>
          <w:bCs/>
        </w:rPr>
        <w:t>Je rencontre un problème avec le portail de candidature Inception. Qui puis-je contacter ?</w:t>
      </w:r>
    </w:p>
    <w:p w14:paraId="4568C188" w14:textId="0BD2C8E6" w:rsidR="00854822" w:rsidRPr="000C071A" w:rsidRDefault="00C55461" w:rsidP="00C55461">
      <w:r w:rsidRPr="000C071A">
        <w:t xml:space="preserve">Veuillez en premier lieu consulter la </w:t>
      </w:r>
      <w:hyperlink r:id="rId18" w:history="1">
        <w:r w:rsidR="00854822" w:rsidRPr="000C071A">
          <w:rPr>
            <w:rStyle w:val="Lienhypertexte"/>
          </w:rPr>
          <w:t>FAQ</w:t>
        </w:r>
      </w:hyperlink>
      <w:r w:rsidR="00854822" w:rsidRPr="000C071A">
        <w:t xml:space="preserve"> </w:t>
      </w:r>
      <w:r w:rsidRPr="000C071A">
        <w:t>avant de contacter le service en charge de la plateforme</w:t>
      </w:r>
      <w:r w:rsidR="00854822" w:rsidRPr="000C071A">
        <w:t xml:space="preserve">. </w:t>
      </w:r>
    </w:p>
    <w:p w14:paraId="45519E2F" w14:textId="564ED7F8" w:rsidR="009D53C3" w:rsidRPr="000C071A" w:rsidRDefault="00C55461" w:rsidP="00C91A72">
      <w:pPr>
        <w:pStyle w:val="Paragraphedeliste"/>
        <w:numPr>
          <w:ilvl w:val="0"/>
          <w:numId w:val="2"/>
        </w:numPr>
        <w:rPr>
          <w:b/>
          <w:bCs/>
        </w:rPr>
      </w:pPr>
      <w:r w:rsidRPr="000C071A">
        <w:rPr>
          <w:b/>
          <w:bCs/>
        </w:rPr>
        <w:t xml:space="preserve">Pouvez-vous me donner des conseils sur ma candidature en master à l’Université Paris-Saclay et sur </w:t>
      </w:r>
      <w:r w:rsidR="009D53C3" w:rsidRPr="000C071A">
        <w:rPr>
          <w:b/>
          <w:bCs/>
        </w:rPr>
        <w:t xml:space="preserve">ma candidature à la bourse internationale de master IDEX ? </w:t>
      </w:r>
    </w:p>
    <w:p w14:paraId="3F03FC37" w14:textId="618EA376" w:rsidR="00C91A72" w:rsidRPr="000C071A" w:rsidRDefault="009D53C3" w:rsidP="009D53C3">
      <w:r w:rsidRPr="000C071A">
        <w:t xml:space="preserve">Non. Seul le jury d’admission de chaque master est compétent pour évaluer les candidatures. La candidature à la bourse n’est possible que pour les étudiants présélectionnés par le/la responsable de formation. </w:t>
      </w:r>
    </w:p>
    <w:p w14:paraId="276A64D1" w14:textId="77777777" w:rsidR="00854822" w:rsidRPr="000C071A" w:rsidRDefault="00854822">
      <w:pPr>
        <w:rPr>
          <w:b/>
          <w:bCs/>
          <w:sz w:val="28"/>
          <w:szCs w:val="28"/>
          <w:u w:val="single"/>
        </w:rPr>
      </w:pPr>
    </w:p>
    <w:p w14:paraId="6DE5B059" w14:textId="151EE832" w:rsidR="006F4736" w:rsidRPr="000C071A" w:rsidRDefault="009D53C3">
      <w:pPr>
        <w:rPr>
          <w:b/>
          <w:bCs/>
          <w:sz w:val="28"/>
          <w:szCs w:val="28"/>
          <w:u w:val="single"/>
        </w:rPr>
      </w:pPr>
      <w:r w:rsidRPr="000C071A">
        <w:rPr>
          <w:b/>
          <w:bCs/>
          <w:sz w:val="28"/>
          <w:szCs w:val="28"/>
          <w:u w:val="single"/>
        </w:rPr>
        <w:t>Comment candidater à la bourse</w:t>
      </w:r>
    </w:p>
    <w:p w14:paraId="001B2558" w14:textId="0651EEBE" w:rsidR="006F4736" w:rsidRPr="000C071A" w:rsidRDefault="009D53C3" w:rsidP="009701B5">
      <w:pPr>
        <w:pStyle w:val="Paragraphedeliste"/>
        <w:numPr>
          <w:ilvl w:val="0"/>
          <w:numId w:val="3"/>
        </w:numPr>
        <w:rPr>
          <w:b/>
          <w:bCs/>
        </w:rPr>
      </w:pPr>
      <w:r w:rsidRPr="000C071A">
        <w:rPr>
          <w:b/>
          <w:bCs/>
        </w:rPr>
        <w:t xml:space="preserve">Comment candidater à la </w:t>
      </w:r>
      <w:r w:rsidRPr="000C071A">
        <w:rPr>
          <w:b/>
          <w:bCs/>
        </w:rPr>
        <w:t xml:space="preserve">bourse internationale de master </w:t>
      </w:r>
      <w:r w:rsidRPr="000C071A">
        <w:rPr>
          <w:b/>
          <w:bCs/>
        </w:rPr>
        <w:t xml:space="preserve">IDEX ? </w:t>
      </w:r>
    </w:p>
    <w:p w14:paraId="2C74417D" w14:textId="06C15D63" w:rsidR="006F4736" w:rsidRPr="000C071A" w:rsidRDefault="009D53C3" w:rsidP="006F4736">
      <w:r w:rsidRPr="000C071A">
        <w:t xml:space="preserve">Vous devez </w:t>
      </w:r>
      <w:hyperlink r:id="rId19" w:history="1">
        <w:r w:rsidRPr="000C071A">
          <w:rPr>
            <w:rStyle w:val="Lienhypertexte"/>
          </w:rPr>
          <w:t>candidater à un ou plusieurs (jusqu’à 7) masters</w:t>
        </w:r>
      </w:hyperlink>
      <w:r w:rsidRPr="000C071A">
        <w:t xml:space="preserve"> à l’Université Paris-Saclay. Le ou la </w:t>
      </w:r>
      <w:r w:rsidR="005A2AB9" w:rsidRPr="000C071A">
        <w:t>responsable</w:t>
      </w:r>
      <w:r w:rsidRPr="000C071A">
        <w:t xml:space="preserve"> du/des master(s) peut sélectionner votre candidature s’il ou elle considère que vous faites partie des meilleurs candidats. </w:t>
      </w:r>
    </w:p>
    <w:p w14:paraId="0FEFD0B6" w14:textId="76CD2D5F" w:rsidR="006F4736" w:rsidRPr="000C071A" w:rsidRDefault="006D23D3" w:rsidP="009701B5">
      <w:pPr>
        <w:pStyle w:val="Paragraphedeliste"/>
        <w:numPr>
          <w:ilvl w:val="0"/>
          <w:numId w:val="3"/>
        </w:numPr>
        <w:rPr>
          <w:b/>
          <w:bCs/>
        </w:rPr>
      </w:pPr>
      <w:r w:rsidRPr="000C071A">
        <w:rPr>
          <w:b/>
          <w:bCs/>
        </w:rPr>
        <w:t>Puis-je candidater à la bourse internationale de master IDEX pour plusieurs masters ?</w:t>
      </w:r>
      <w:r w:rsidR="006F4736" w:rsidRPr="000C071A">
        <w:rPr>
          <w:b/>
          <w:bCs/>
        </w:rPr>
        <w:t xml:space="preserve"> </w:t>
      </w:r>
    </w:p>
    <w:p w14:paraId="7E269102" w14:textId="7F8A6CB7" w:rsidR="006F4736" w:rsidRPr="000C071A" w:rsidRDefault="006D23D3" w:rsidP="006F4736">
      <w:r w:rsidRPr="000C071A">
        <w:t>Oui. Votre candidature peut être sélectionn</w:t>
      </w:r>
      <w:r w:rsidR="005A2AB9">
        <w:t>é</w:t>
      </w:r>
      <w:r w:rsidRPr="000C071A">
        <w:t xml:space="preserve">e par plusieurs masters. Dans ce cas, vous devrez choisir quel master vous désirez suivre à l’Université Paris-Saclay. </w:t>
      </w:r>
    </w:p>
    <w:p w14:paraId="216709E5" w14:textId="438BDBBF" w:rsidR="006F4736" w:rsidRPr="000C071A" w:rsidRDefault="006D23D3" w:rsidP="009701B5">
      <w:pPr>
        <w:pStyle w:val="Paragraphedeliste"/>
        <w:numPr>
          <w:ilvl w:val="0"/>
          <w:numId w:val="3"/>
        </w:numPr>
        <w:rPr>
          <w:b/>
          <w:bCs/>
        </w:rPr>
      </w:pPr>
      <w:r w:rsidRPr="000C071A">
        <w:rPr>
          <w:b/>
          <w:bCs/>
        </w:rPr>
        <w:t xml:space="preserve">Puis-je candidater directement à la bourse internationale de master IDEX ? </w:t>
      </w:r>
    </w:p>
    <w:p w14:paraId="5D970085" w14:textId="77777777" w:rsidR="006D23D3" w:rsidRPr="000C071A" w:rsidRDefault="006D23D3" w:rsidP="006F4736">
      <w:r w:rsidRPr="000C071A">
        <w:t>Non. Seuls les responsables de masters peuvent présélectionner votre candidature. Dans ce cas, vous recevrez un email vous invitant à compléter votre dossier en ligne avec les coordonnées de deux référents, votre motivation pour la bourse et pour la recherche, le cas échéant.</w:t>
      </w:r>
    </w:p>
    <w:p w14:paraId="75EF2BDA" w14:textId="77777777" w:rsidR="006D23D3" w:rsidRPr="000C071A" w:rsidRDefault="006D23D3" w:rsidP="006D23D3">
      <w:r w:rsidRPr="000C071A">
        <w:t xml:space="preserve">Aucune candidature reçue par email ne sera traitée. </w:t>
      </w:r>
    </w:p>
    <w:p w14:paraId="4B8A8BF7" w14:textId="1C07A6A2" w:rsidR="009701B5" w:rsidRPr="000C071A" w:rsidRDefault="006D23D3" w:rsidP="006D23D3">
      <w:pPr>
        <w:pStyle w:val="Paragraphedeliste"/>
        <w:numPr>
          <w:ilvl w:val="0"/>
          <w:numId w:val="3"/>
        </w:numPr>
        <w:rPr>
          <w:b/>
          <w:bCs/>
        </w:rPr>
      </w:pPr>
      <w:r w:rsidRPr="000C071A">
        <w:rPr>
          <w:b/>
          <w:bCs/>
        </w:rPr>
        <w:t>Pouvez-vous m’envoyer le lien pour candidate</w:t>
      </w:r>
      <w:r w:rsidR="00182EED" w:rsidRPr="000C071A">
        <w:rPr>
          <w:b/>
          <w:bCs/>
        </w:rPr>
        <w:t>r</w:t>
      </w:r>
      <w:r w:rsidRPr="000C071A">
        <w:rPr>
          <w:b/>
          <w:bCs/>
        </w:rPr>
        <w:t xml:space="preserve"> à la bourse internationale de master IDEX ? </w:t>
      </w:r>
    </w:p>
    <w:p w14:paraId="0BCF5AE1" w14:textId="5665D776" w:rsidR="00182EED" w:rsidRPr="000C071A" w:rsidRDefault="006D23D3" w:rsidP="00182EED">
      <w:r w:rsidRPr="000C071A">
        <w:t xml:space="preserve">Seuls les étudiants présélectionnés recevront un lien pour </w:t>
      </w:r>
      <w:r w:rsidR="00182EED" w:rsidRPr="000C071A">
        <w:t>compléter</w:t>
      </w:r>
      <w:r w:rsidRPr="000C071A">
        <w:t xml:space="preserve"> leur dossier de candidature. La </w:t>
      </w:r>
      <w:r w:rsidR="00182EED" w:rsidRPr="000C071A">
        <w:t>présélection</w:t>
      </w:r>
      <w:r w:rsidRPr="000C071A">
        <w:t xml:space="preserve"> est effectuée par les </w:t>
      </w:r>
      <w:r w:rsidR="00182EED" w:rsidRPr="000C071A">
        <w:t>responsables</w:t>
      </w:r>
      <w:r w:rsidRPr="000C071A">
        <w:t xml:space="preserve"> de formations</w:t>
      </w:r>
      <w:r w:rsidR="00182EED" w:rsidRPr="000C071A">
        <w:t xml:space="preserve"> parmi les candidatures éligibles, tenant compte des résultats académiques et de la motivation des étudiants. </w:t>
      </w:r>
    </w:p>
    <w:p w14:paraId="0BCDFA01" w14:textId="7C79AB3A" w:rsidR="006F4736" w:rsidRPr="000C071A" w:rsidRDefault="00182EED" w:rsidP="00182EED">
      <w:pPr>
        <w:pStyle w:val="Paragraphedeliste"/>
        <w:numPr>
          <w:ilvl w:val="0"/>
          <w:numId w:val="3"/>
        </w:numPr>
        <w:rPr>
          <w:b/>
          <w:bCs/>
        </w:rPr>
      </w:pPr>
      <w:r w:rsidRPr="000C071A">
        <w:rPr>
          <w:b/>
          <w:bCs/>
        </w:rPr>
        <w:t>Comment/quand vais-je recevoir le lien pour candidate</w:t>
      </w:r>
      <w:r w:rsidR="005A2AB9">
        <w:rPr>
          <w:b/>
          <w:bCs/>
        </w:rPr>
        <w:t>r</w:t>
      </w:r>
      <w:r w:rsidRPr="000C071A">
        <w:rPr>
          <w:b/>
          <w:bCs/>
        </w:rPr>
        <w:t xml:space="preserve"> à la bourse internationale de master IDEX ? </w:t>
      </w:r>
    </w:p>
    <w:p w14:paraId="77FCBFEB" w14:textId="4A0135C6" w:rsidR="006F4736" w:rsidRPr="000C071A" w:rsidRDefault="00182EED" w:rsidP="006F4736">
      <w:r w:rsidRPr="000C071A">
        <w:lastRenderedPageBreak/>
        <w:t xml:space="preserve">Seuls les étudiants présélectionnés recevront un lien pour compléter leur dossier de candidature. </w:t>
      </w:r>
      <w:r w:rsidRPr="000C071A">
        <w:t xml:space="preserve"> Ce lien peut être envoyé jusqu’à la date limite de sélection des candidats indiquée sur notre </w:t>
      </w:r>
      <w:hyperlink r:id="rId20" w:history="1">
        <w:r w:rsidRPr="000C071A">
          <w:rPr>
            <w:rStyle w:val="Lienhypertexte"/>
          </w:rPr>
          <w:t>site internet</w:t>
        </w:r>
      </w:hyperlink>
      <w:r w:rsidRPr="000C071A">
        <w:t xml:space="preserve">. </w:t>
      </w:r>
    </w:p>
    <w:p w14:paraId="365B861E" w14:textId="443FCCB0" w:rsidR="006F4736" w:rsidRPr="000C071A" w:rsidRDefault="00182EED" w:rsidP="006F4736">
      <w:r w:rsidRPr="000C071A">
        <w:t xml:space="preserve">Si vous ne recevez aucune invitation à compléter votre dossier pour la bourse IDEX, cela signifie que votre dossier n’a pas été présélectionné par le/la responsable du master and que vous ne pouvez pas candidater à la bourse. </w:t>
      </w:r>
    </w:p>
    <w:p w14:paraId="1E95F967" w14:textId="07B806FF" w:rsidR="00182EED" w:rsidRPr="000C071A" w:rsidRDefault="00182EED" w:rsidP="009701B5">
      <w:pPr>
        <w:pStyle w:val="Paragraphedeliste"/>
        <w:numPr>
          <w:ilvl w:val="0"/>
          <w:numId w:val="3"/>
        </w:numPr>
        <w:rPr>
          <w:b/>
          <w:bCs/>
        </w:rPr>
      </w:pPr>
      <w:r w:rsidRPr="000C071A">
        <w:rPr>
          <w:b/>
          <w:bCs/>
        </w:rPr>
        <w:t xml:space="preserve">Pouvez-vous m’aider à candidater à la bourse internationale de master IDEX ? </w:t>
      </w:r>
    </w:p>
    <w:p w14:paraId="5A4BDD41" w14:textId="45D05D9D" w:rsidR="009701B5" w:rsidRPr="000C071A" w:rsidRDefault="00182EED" w:rsidP="00182EED">
      <w:r w:rsidRPr="000C071A">
        <w:t xml:space="preserve">Non. La première étape est de </w:t>
      </w:r>
      <w:hyperlink r:id="rId21" w:history="1">
        <w:r w:rsidRPr="000C071A">
          <w:rPr>
            <w:rStyle w:val="Lienhypertexte"/>
          </w:rPr>
          <w:t>candidater à un (ou plusieurs) de nos masters</w:t>
        </w:r>
      </w:hyperlink>
      <w:r w:rsidRPr="000C071A">
        <w:t>. Si vous faites partie des meilleurs candidats, le/la responsable du master peut présélectionner votre candidature</w:t>
      </w:r>
      <w:r w:rsidR="00E25460" w:rsidRPr="000C071A">
        <w:t xml:space="preserve">, auquel cas vous recevrez un email vous invitant à compléter votre dossier, en fournissant notamment les coordonnées de 2 référents qui devront soumettre leur recommandation en ligne. Une fois votre dossier complété et transmis avant la date limite, il sera évalué par un comité d’experts de l’Université Paris-Saclay. Les résultats seront communiqués directement par email à tous les candidats ayant transmis une candidature complète avant la clôture de l’appel. </w:t>
      </w:r>
    </w:p>
    <w:p w14:paraId="1A0E650D" w14:textId="24140E73" w:rsidR="006F4736" w:rsidRPr="000C071A" w:rsidRDefault="00E25460" w:rsidP="009701B5">
      <w:pPr>
        <w:pStyle w:val="Paragraphedeliste"/>
        <w:numPr>
          <w:ilvl w:val="0"/>
          <w:numId w:val="3"/>
        </w:numPr>
        <w:rPr>
          <w:b/>
          <w:bCs/>
        </w:rPr>
      </w:pPr>
      <w:r w:rsidRPr="000C071A">
        <w:rPr>
          <w:b/>
          <w:bCs/>
        </w:rPr>
        <w:t xml:space="preserve">Dois-je contacter les responsables de formations pour être présélectionné pour la bourse internationale de master IDEX ? </w:t>
      </w:r>
    </w:p>
    <w:p w14:paraId="35475A1F" w14:textId="3B434770" w:rsidR="006F4736" w:rsidRPr="000C071A" w:rsidRDefault="00E25460" w:rsidP="006F4736">
      <w:r w:rsidRPr="000C071A">
        <w:t xml:space="preserve">Sauf si expressément mentionné sur la </w:t>
      </w:r>
      <w:hyperlink r:id="rId22" w:history="1">
        <w:r w:rsidRPr="000C071A">
          <w:rPr>
            <w:rStyle w:val="Lienhypertexte"/>
          </w:rPr>
          <w:t>page descriptive du master</w:t>
        </w:r>
      </w:hyperlink>
      <w:r w:rsidRPr="000C071A">
        <w:t xml:space="preserve">, il n’est pas nécessaire de contacter les responsables de formations. </w:t>
      </w:r>
    </w:p>
    <w:p w14:paraId="1D7D4E44" w14:textId="0BD8C3D6" w:rsidR="00854822" w:rsidRPr="000C071A" w:rsidRDefault="00E25460" w:rsidP="009701B5">
      <w:pPr>
        <w:pStyle w:val="Paragraphedeliste"/>
        <w:numPr>
          <w:ilvl w:val="0"/>
          <w:numId w:val="3"/>
        </w:numPr>
        <w:rPr>
          <w:b/>
          <w:bCs/>
        </w:rPr>
      </w:pPr>
      <w:r w:rsidRPr="000C071A">
        <w:rPr>
          <w:b/>
          <w:bCs/>
        </w:rPr>
        <w:t xml:space="preserve">Quels documents dois-je transmettre pour candidater à la bourse internationale de master IDEX ? </w:t>
      </w:r>
    </w:p>
    <w:p w14:paraId="6B3049C3" w14:textId="23BF5640" w:rsidR="00854822" w:rsidRPr="000C071A" w:rsidRDefault="00E25460" w:rsidP="00854822">
      <w:r w:rsidRPr="000C071A">
        <w:t xml:space="preserve">Vous devez transmettre tous les documents requis pour votre candidature en master. Il n’y a pas de document supplémentaire à transmettre pour la bourse en elle-même. Si votre candidature est présélectionnée, vous recevrez un lien pour compléter votre candidature et fournir les coordonnées de 2 référents qui devront soumettre </w:t>
      </w:r>
      <w:r w:rsidR="0029316A" w:rsidRPr="000C071A">
        <w:t xml:space="preserve">une recommandation en ligne. </w:t>
      </w:r>
    </w:p>
    <w:p w14:paraId="00C38886" w14:textId="3739537A" w:rsidR="0029316A" w:rsidRPr="000C071A" w:rsidRDefault="0029316A" w:rsidP="0029316A">
      <w:pPr>
        <w:pStyle w:val="Paragraphedeliste"/>
        <w:numPr>
          <w:ilvl w:val="0"/>
          <w:numId w:val="3"/>
        </w:numPr>
        <w:rPr>
          <w:b/>
          <w:bCs/>
        </w:rPr>
      </w:pPr>
      <w:r w:rsidRPr="000C071A">
        <w:rPr>
          <w:b/>
          <w:bCs/>
        </w:rPr>
        <w:t xml:space="preserve">Combien de bourses internationales de master IDEX sont octroyées ? </w:t>
      </w:r>
    </w:p>
    <w:p w14:paraId="0A9901EA" w14:textId="0C3BB92A" w:rsidR="00C91A72" w:rsidRPr="000C071A" w:rsidRDefault="0029316A" w:rsidP="0029316A">
      <w:r w:rsidRPr="000C071A">
        <w:t xml:space="preserve">Le nombre de bourses peut varier d’une année à l’autre. Le taux de sélection est d’environ 40% des candidats présélectionnés. </w:t>
      </w:r>
    </w:p>
    <w:p w14:paraId="0EA67CBF" w14:textId="29AD8B68" w:rsidR="006F4736" w:rsidRPr="000C071A" w:rsidRDefault="0029316A" w:rsidP="009701B5">
      <w:pPr>
        <w:pStyle w:val="Paragraphedeliste"/>
        <w:numPr>
          <w:ilvl w:val="0"/>
          <w:numId w:val="3"/>
        </w:numPr>
        <w:rPr>
          <w:b/>
          <w:bCs/>
        </w:rPr>
      </w:pPr>
      <w:r w:rsidRPr="000C071A">
        <w:rPr>
          <w:b/>
          <w:bCs/>
        </w:rPr>
        <w:t xml:space="preserve">Quels sont les niveaux de langue requis pour la bourse internationale de master IDEX ? </w:t>
      </w:r>
    </w:p>
    <w:p w14:paraId="240C70EC" w14:textId="4BC8B6D7" w:rsidR="006F4736" w:rsidRPr="000C071A" w:rsidRDefault="0029316A" w:rsidP="006F4736">
      <w:r w:rsidRPr="000C071A">
        <w:t xml:space="preserve">Il n’y a pas d’exigence de langues particulières pour la bourse. Il y a cependant des niveaux de langue exigés pour </w:t>
      </w:r>
      <w:r w:rsidR="00FE5AD4">
        <w:t>les masters</w:t>
      </w:r>
      <w:r w:rsidRPr="000C071A">
        <w:t xml:space="preserve">. Veuillez vérifier cette information sur la </w:t>
      </w:r>
      <w:hyperlink r:id="rId23" w:history="1">
        <w:r w:rsidRPr="000C071A">
          <w:rPr>
            <w:rStyle w:val="Lienhypertexte"/>
          </w:rPr>
          <w:t>page descriptive de chaque master</w:t>
        </w:r>
      </w:hyperlink>
      <w:r w:rsidRPr="000C071A">
        <w:t xml:space="preserve">. </w:t>
      </w:r>
      <w:r w:rsidR="006F4736" w:rsidRPr="000C071A">
        <w:t xml:space="preserve"> </w:t>
      </w:r>
    </w:p>
    <w:p w14:paraId="1EBF3748" w14:textId="77777777" w:rsidR="006F4736" w:rsidRPr="000C071A" w:rsidRDefault="006F4736">
      <w:pPr>
        <w:rPr>
          <w:b/>
          <w:bCs/>
        </w:rPr>
      </w:pPr>
    </w:p>
    <w:p w14:paraId="349E19EA" w14:textId="16A7EFB7" w:rsidR="006F4736" w:rsidRPr="000C071A" w:rsidRDefault="0029316A">
      <w:pPr>
        <w:rPr>
          <w:b/>
          <w:bCs/>
          <w:sz w:val="28"/>
          <w:szCs w:val="28"/>
          <w:u w:val="single"/>
        </w:rPr>
      </w:pPr>
      <w:r w:rsidRPr="000C071A">
        <w:rPr>
          <w:b/>
          <w:bCs/>
          <w:sz w:val="28"/>
          <w:szCs w:val="28"/>
          <w:u w:val="single"/>
        </w:rPr>
        <w:t>Frais de scolarité et finances</w:t>
      </w:r>
    </w:p>
    <w:p w14:paraId="23BFC7DC" w14:textId="60557A5E" w:rsidR="009701B5" w:rsidRPr="000C071A" w:rsidRDefault="0029316A" w:rsidP="009701B5">
      <w:pPr>
        <w:pStyle w:val="Paragraphedeliste"/>
        <w:numPr>
          <w:ilvl w:val="0"/>
          <w:numId w:val="4"/>
        </w:numPr>
        <w:rPr>
          <w:b/>
          <w:bCs/>
        </w:rPr>
      </w:pPr>
      <w:r w:rsidRPr="000C071A">
        <w:rPr>
          <w:b/>
          <w:bCs/>
        </w:rPr>
        <w:t>Quels sont les frais de scolarité à l’</w:t>
      </w:r>
      <w:r w:rsidR="009701B5" w:rsidRPr="000C071A">
        <w:rPr>
          <w:b/>
          <w:bCs/>
        </w:rPr>
        <w:t>Université Paris-Saclay</w:t>
      </w:r>
      <w:r w:rsidRPr="000C071A">
        <w:rPr>
          <w:b/>
          <w:bCs/>
        </w:rPr>
        <w:t xml:space="preserve"> </w:t>
      </w:r>
      <w:r w:rsidR="009701B5" w:rsidRPr="000C071A">
        <w:rPr>
          <w:b/>
          <w:bCs/>
        </w:rPr>
        <w:t>?</w:t>
      </w:r>
    </w:p>
    <w:p w14:paraId="0F63144C" w14:textId="564124CD" w:rsidR="009701B5" w:rsidRPr="000C071A" w:rsidRDefault="0029316A" w:rsidP="009701B5">
      <w:r w:rsidRPr="000C071A">
        <w:t xml:space="preserve">Français, Européens et Internationaux paient le même tarif national pour étudier à l’Université Paris-Saclay, exception faite de certains masters. Retrouvez les informations détaillées sur </w:t>
      </w:r>
      <w:hyperlink r:id="rId24" w:history="1">
        <w:r w:rsidRPr="000C071A">
          <w:rPr>
            <w:rStyle w:val="Lienhypertexte"/>
          </w:rPr>
          <w:t>cette page</w:t>
        </w:r>
      </w:hyperlink>
      <w:r w:rsidRPr="000C071A">
        <w:t xml:space="preserve">. </w:t>
      </w:r>
    </w:p>
    <w:p w14:paraId="5584F7CD" w14:textId="2749E336" w:rsidR="00C91A72" w:rsidRPr="000C071A" w:rsidRDefault="00A552A6" w:rsidP="009701B5">
      <w:pPr>
        <w:pStyle w:val="Paragraphedeliste"/>
        <w:numPr>
          <w:ilvl w:val="0"/>
          <w:numId w:val="4"/>
        </w:numPr>
        <w:rPr>
          <w:b/>
          <w:bCs/>
        </w:rPr>
      </w:pPr>
      <w:r w:rsidRPr="000C071A">
        <w:rPr>
          <w:b/>
          <w:bCs/>
        </w:rPr>
        <w:t>Ma situation financière ne me permet pas d’étudier à l’étranger sans bourse. Est-ce que la bourse internationale de master IDEX peut m’</w:t>
      </w:r>
      <w:r w:rsidR="00FE5AD4" w:rsidRPr="000C071A">
        <w:rPr>
          <w:b/>
          <w:bCs/>
        </w:rPr>
        <w:t>aider</w:t>
      </w:r>
      <w:r w:rsidRPr="000C071A">
        <w:rPr>
          <w:b/>
          <w:bCs/>
        </w:rPr>
        <w:t xml:space="preserve"> ? </w:t>
      </w:r>
    </w:p>
    <w:p w14:paraId="692365E3" w14:textId="639767C2" w:rsidR="00C91A72" w:rsidRPr="000C071A" w:rsidRDefault="00A552A6" w:rsidP="00C91A72">
      <w:r w:rsidRPr="000C071A">
        <w:lastRenderedPageBreak/>
        <w:t>La bourse internationale de master IDEX n’est pas une bourse sur critères sociaux, mais sur critères d’excellence. Elle est octroyée en nombre limité aux meilleurs candidats en master à l’</w:t>
      </w:r>
      <w:r w:rsidR="00C91A72" w:rsidRPr="000C071A">
        <w:t>Université Paris-Saclay.</w:t>
      </w:r>
    </w:p>
    <w:p w14:paraId="7B2DCE10" w14:textId="0CC355EA" w:rsidR="00117848" w:rsidRPr="000C071A" w:rsidRDefault="00A552A6" w:rsidP="00117848">
      <w:pPr>
        <w:pStyle w:val="Paragraphedeliste"/>
        <w:numPr>
          <w:ilvl w:val="0"/>
          <w:numId w:val="4"/>
        </w:numPr>
        <w:rPr>
          <w:b/>
          <w:bCs/>
        </w:rPr>
      </w:pPr>
      <w:r w:rsidRPr="000C071A">
        <w:rPr>
          <w:b/>
          <w:bCs/>
        </w:rPr>
        <w:t xml:space="preserve">La bourse internationale de master </w:t>
      </w:r>
      <w:r w:rsidR="00117848" w:rsidRPr="000C071A">
        <w:rPr>
          <w:b/>
          <w:bCs/>
        </w:rPr>
        <w:t xml:space="preserve">IDEX </w:t>
      </w:r>
      <w:r w:rsidRPr="000C071A">
        <w:rPr>
          <w:b/>
          <w:bCs/>
        </w:rPr>
        <w:t xml:space="preserve">peut-elle être cumulée avec d’autres bourses ? </w:t>
      </w:r>
    </w:p>
    <w:p w14:paraId="53136FA1" w14:textId="1C3E2333" w:rsidR="00117848" w:rsidRPr="000C071A" w:rsidRDefault="00A552A6" w:rsidP="00117848">
      <w:r w:rsidRPr="000C071A">
        <w:t xml:space="preserve">Non, elle ne peut pas être cumulée avec une autre bourse dont le montant est supérieur à 600 euros par mois. Elle ne peut pas être cumulée avec une bourse du gouvernement français, peu importe son montant. </w:t>
      </w:r>
    </w:p>
    <w:p w14:paraId="1A69C769" w14:textId="77777777" w:rsidR="00C91A72" w:rsidRPr="000C071A" w:rsidRDefault="00C91A72">
      <w:pPr>
        <w:rPr>
          <w:b/>
          <w:bCs/>
        </w:rPr>
      </w:pPr>
    </w:p>
    <w:p w14:paraId="67B6B86D" w14:textId="77777777" w:rsidR="00A552A6" w:rsidRPr="000C071A" w:rsidRDefault="00854822" w:rsidP="00A552A6">
      <w:pPr>
        <w:rPr>
          <w:b/>
          <w:bCs/>
          <w:sz w:val="28"/>
          <w:szCs w:val="28"/>
          <w:u w:val="single"/>
        </w:rPr>
      </w:pPr>
      <w:r w:rsidRPr="000C071A">
        <w:rPr>
          <w:b/>
          <w:bCs/>
          <w:sz w:val="28"/>
          <w:szCs w:val="28"/>
          <w:u w:val="single"/>
        </w:rPr>
        <w:t>B</w:t>
      </w:r>
      <w:r w:rsidR="00A552A6" w:rsidRPr="000C071A">
        <w:rPr>
          <w:b/>
          <w:bCs/>
          <w:sz w:val="28"/>
          <w:szCs w:val="28"/>
          <w:u w:val="single"/>
        </w:rPr>
        <w:t>é</w:t>
      </w:r>
      <w:r w:rsidRPr="000C071A">
        <w:rPr>
          <w:b/>
          <w:bCs/>
          <w:sz w:val="28"/>
          <w:szCs w:val="28"/>
          <w:u w:val="single"/>
        </w:rPr>
        <w:t>n</w:t>
      </w:r>
      <w:r w:rsidR="00A552A6" w:rsidRPr="000C071A">
        <w:rPr>
          <w:b/>
          <w:bCs/>
          <w:sz w:val="28"/>
          <w:szCs w:val="28"/>
          <w:u w:val="single"/>
        </w:rPr>
        <w:t>é</w:t>
      </w:r>
      <w:r w:rsidRPr="000C071A">
        <w:rPr>
          <w:b/>
          <w:bCs/>
          <w:sz w:val="28"/>
          <w:szCs w:val="28"/>
          <w:u w:val="single"/>
        </w:rPr>
        <w:t>fi</w:t>
      </w:r>
      <w:r w:rsidR="00A552A6" w:rsidRPr="000C071A">
        <w:rPr>
          <w:b/>
          <w:bCs/>
          <w:sz w:val="28"/>
          <w:szCs w:val="28"/>
          <w:u w:val="single"/>
        </w:rPr>
        <w:t>ce</w:t>
      </w:r>
      <w:r w:rsidRPr="000C071A">
        <w:rPr>
          <w:b/>
          <w:bCs/>
          <w:sz w:val="28"/>
          <w:szCs w:val="28"/>
          <w:u w:val="single"/>
        </w:rPr>
        <w:t>s</w:t>
      </w:r>
      <w:r w:rsidR="00A552A6" w:rsidRPr="000C071A">
        <w:rPr>
          <w:b/>
          <w:bCs/>
          <w:sz w:val="28"/>
          <w:szCs w:val="28"/>
          <w:u w:val="single"/>
        </w:rPr>
        <w:t xml:space="preserve"> de la bourse</w:t>
      </w:r>
      <w:r w:rsidRPr="000C071A">
        <w:rPr>
          <w:b/>
          <w:bCs/>
          <w:sz w:val="28"/>
          <w:szCs w:val="28"/>
          <w:u w:val="single"/>
        </w:rPr>
        <w:t xml:space="preserve"> </w:t>
      </w:r>
    </w:p>
    <w:p w14:paraId="24933B5A" w14:textId="77777777" w:rsidR="00A552A6" w:rsidRPr="000C071A" w:rsidRDefault="00A552A6" w:rsidP="00A552A6">
      <w:pPr>
        <w:pStyle w:val="Paragraphedeliste"/>
        <w:numPr>
          <w:ilvl w:val="0"/>
          <w:numId w:val="11"/>
        </w:numPr>
        <w:rPr>
          <w:b/>
          <w:bCs/>
        </w:rPr>
      </w:pPr>
      <w:r w:rsidRPr="000C071A">
        <w:rPr>
          <w:b/>
          <w:bCs/>
        </w:rPr>
        <w:t xml:space="preserve">Que couvre la bourse internationale de master IDEX ? </w:t>
      </w:r>
    </w:p>
    <w:p w14:paraId="5176A1D4" w14:textId="589E665B" w:rsidR="00471360" w:rsidRPr="000C071A" w:rsidRDefault="00A552A6" w:rsidP="00A552A6">
      <w:r w:rsidRPr="000C071A">
        <w:t>La bourse comprend un versement mensuel de 1000 euros pendant 10 mois (de septembre à juin) et un forfait transport et visa</w:t>
      </w:r>
      <w:r w:rsidR="00EE0515" w:rsidRPr="000C071A">
        <w:t xml:space="preserve"> d’un montant maximum de 900 euros, payé en une fois en début d’anné</w:t>
      </w:r>
      <w:r w:rsidR="00FE5AD4">
        <w:t>e</w:t>
      </w:r>
      <w:r w:rsidR="00EE0515" w:rsidRPr="000C071A">
        <w:t xml:space="preserve"> académique. La bourse mensuelle et le forfait transport sont payés à l’arrivée du lauréat à l’Université Paris-Saclay. </w:t>
      </w:r>
    </w:p>
    <w:p w14:paraId="486ADD62" w14:textId="13C4EDCB" w:rsidR="0062535C" w:rsidRPr="000C071A" w:rsidRDefault="00EE0515">
      <w:r w:rsidRPr="000C071A">
        <w:t xml:space="preserve">La bourse est réduite à 500 euros par mois pour les diplômes délocalisés, et pour les semestres passés hors Europe pour les doubles diplômes et les masters Erasmus </w:t>
      </w:r>
      <w:proofErr w:type="spellStart"/>
      <w:r w:rsidRPr="000C071A">
        <w:t>Mundus</w:t>
      </w:r>
      <w:proofErr w:type="spellEnd"/>
      <w:r w:rsidRPr="000C071A">
        <w:t xml:space="preserve">. Les étudiants en double </w:t>
      </w:r>
      <w:proofErr w:type="gramStart"/>
      <w:r w:rsidRPr="000C071A">
        <w:t>diplôme</w:t>
      </w:r>
      <w:proofErr w:type="gramEnd"/>
      <w:r w:rsidRPr="000C071A">
        <w:t xml:space="preserve"> et en master Erasmus </w:t>
      </w:r>
      <w:proofErr w:type="spellStart"/>
      <w:r w:rsidRPr="000C071A">
        <w:t>Mundus</w:t>
      </w:r>
      <w:proofErr w:type="spellEnd"/>
      <w:r w:rsidRPr="000C071A">
        <w:t xml:space="preserve"> effectuant des semestres en Europe recevront une bourse de mobilité Erasmus+ pour ces périodes en remplacement de la bourse IDEX. </w:t>
      </w:r>
    </w:p>
    <w:p w14:paraId="4A9DE990" w14:textId="68D1F2CA" w:rsidR="009E6C9A" w:rsidRPr="000C071A" w:rsidRDefault="00167E72">
      <w:r w:rsidRPr="000C071A">
        <w:t>La bourse peut être réduite ou suspendue pendant les périodes de stage, si celui-ci est effectué hors de l’</w:t>
      </w:r>
      <w:r w:rsidR="009E6C9A" w:rsidRPr="000C071A">
        <w:t>Université Paris-Saclay.</w:t>
      </w:r>
    </w:p>
    <w:p w14:paraId="45306D16" w14:textId="5B1CF2DF" w:rsidR="0062535C" w:rsidRPr="000C071A" w:rsidRDefault="00167E72">
      <w:r w:rsidRPr="000C071A">
        <w:t xml:space="preserve">Les frais de scolarité, la CVEC, le logement, le transport sur place et toute autre dépense relèvent de la responsabilité de l’étudiant. La plupart des masters appliquent les mêmes frais pour les étudiants locaux et internationaux. Certains, toutefois, appliquent des tarifs spéciaux, indiqués sur la </w:t>
      </w:r>
      <w:hyperlink r:id="rId25" w:history="1">
        <w:r w:rsidRPr="000C071A">
          <w:rPr>
            <w:rStyle w:val="Lienhypertexte"/>
          </w:rPr>
          <w:t>page descriptive de chaque master</w:t>
        </w:r>
      </w:hyperlink>
      <w:r w:rsidRPr="000C071A">
        <w:t xml:space="preserve">. Ces masters peuvent proposer des tarifs réduits pour boursiers. Pour plus d’informations sur les frais de scolarité, veuillez consulter </w:t>
      </w:r>
      <w:hyperlink r:id="rId26" w:history="1">
        <w:r w:rsidR="004D4247" w:rsidRPr="000C071A">
          <w:rPr>
            <w:rStyle w:val="Lienhypertexte"/>
          </w:rPr>
          <w:t>cette page</w:t>
        </w:r>
      </w:hyperlink>
      <w:r w:rsidRPr="000C071A">
        <w:t xml:space="preserve">.  </w:t>
      </w:r>
    </w:p>
    <w:p w14:paraId="746CC154" w14:textId="1AFD7D01" w:rsidR="002C2F11" w:rsidRPr="000C071A" w:rsidRDefault="004D4247" w:rsidP="004D4247">
      <w:pPr>
        <w:pStyle w:val="Paragraphedeliste"/>
        <w:numPr>
          <w:ilvl w:val="0"/>
          <w:numId w:val="11"/>
        </w:numPr>
        <w:rPr>
          <w:b/>
          <w:bCs/>
        </w:rPr>
      </w:pPr>
      <w:r w:rsidRPr="000C071A">
        <w:rPr>
          <w:b/>
          <w:bCs/>
        </w:rPr>
        <w:t xml:space="preserve">En tant que boursier IDEX, aurais-je droit à un logement ? </w:t>
      </w:r>
    </w:p>
    <w:p w14:paraId="69815AC8" w14:textId="0AF6E836" w:rsidR="002C2F11" w:rsidRPr="000C071A" w:rsidRDefault="004D4247">
      <w:r w:rsidRPr="000C071A">
        <w:t xml:space="preserve">Les lauréats de la bourse internationale de master </w:t>
      </w:r>
      <w:r w:rsidR="002C2F11" w:rsidRPr="000C071A">
        <w:t xml:space="preserve">IDEX </w:t>
      </w:r>
      <w:r w:rsidRPr="000C071A">
        <w:t xml:space="preserve">seront accompagnés dans la recherche d’un logement. </w:t>
      </w:r>
      <w:r w:rsidRPr="000C071A">
        <w:rPr>
          <w:b/>
          <w:bCs/>
          <w:u w:val="single"/>
        </w:rPr>
        <w:t>Cela ne signifie pas pour autant qu’un logement est garanti pour les boursiers IDEX.</w:t>
      </w:r>
      <w:r w:rsidRPr="000C071A">
        <w:t xml:space="preserve"> Tout étudiant international, boursier ou non, doit chercher et sécuriser un logement approprié par </w:t>
      </w:r>
      <w:r w:rsidR="00FE5AD4">
        <w:t>se</w:t>
      </w:r>
      <w:r w:rsidRPr="000C071A">
        <w:t xml:space="preserve">s propres moyens. </w:t>
      </w:r>
    </w:p>
    <w:p w14:paraId="1FE55DF7" w14:textId="5B7F7121" w:rsidR="00854822" w:rsidRPr="000C071A" w:rsidRDefault="004D4247" w:rsidP="004D4247">
      <w:pPr>
        <w:pStyle w:val="Paragraphedeliste"/>
        <w:numPr>
          <w:ilvl w:val="0"/>
          <w:numId w:val="11"/>
        </w:numPr>
        <w:rPr>
          <w:b/>
          <w:bCs/>
        </w:rPr>
      </w:pPr>
      <w:r w:rsidRPr="000C071A">
        <w:rPr>
          <w:b/>
          <w:bCs/>
        </w:rPr>
        <w:t xml:space="preserve">Qu’est-ce que l’Université Paris-Saclay propose pour les étudiants internationaux boursiers ? </w:t>
      </w:r>
    </w:p>
    <w:p w14:paraId="3D52A30C" w14:textId="74E8E888" w:rsidR="00854822" w:rsidRPr="000C071A" w:rsidRDefault="004D4247" w:rsidP="00854822">
      <w:r w:rsidRPr="000C071A">
        <w:t xml:space="preserve">L’Université Paris-Saclay propose de nombreux dispositifs pour les étudiants internationaux, qu’ils soient boursiers ou non. Retrouvez toutes les informations sur </w:t>
      </w:r>
      <w:hyperlink r:id="rId27" w:history="1">
        <w:r w:rsidRPr="000C071A">
          <w:rPr>
            <w:rStyle w:val="Lienhypertexte"/>
          </w:rPr>
          <w:t>cette page</w:t>
        </w:r>
      </w:hyperlink>
      <w:r w:rsidRPr="000C071A">
        <w:t xml:space="preserve">. </w:t>
      </w:r>
    </w:p>
    <w:p w14:paraId="42F68447" w14:textId="6920B1BF" w:rsidR="00854822" w:rsidRPr="000C071A" w:rsidRDefault="00854822">
      <w:pPr>
        <w:rPr>
          <w:b/>
          <w:bCs/>
        </w:rPr>
      </w:pPr>
    </w:p>
    <w:p w14:paraId="52F1EDA0" w14:textId="7D2B552F" w:rsidR="00854822" w:rsidRPr="000C071A" w:rsidRDefault="004D4247">
      <w:pPr>
        <w:rPr>
          <w:b/>
          <w:bCs/>
          <w:sz w:val="28"/>
          <w:szCs w:val="28"/>
          <w:u w:val="single"/>
        </w:rPr>
      </w:pPr>
      <w:r w:rsidRPr="000C071A">
        <w:rPr>
          <w:b/>
          <w:bCs/>
          <w:sz w:val="28"/>
          <w:szCs w:val="28"/>
          <w:u w:val="single"/>
        </w:rPr>
        <w:t>Dates i</w:t>
      </w:r>
      <w:r w:rsidR="00854822" w:rsidRPr="000C071A">
        <w:rPr>
          <w:b/>
          <w:bCs/>
          <w:sz w:val="28"/>
          <w:szCs w:val="28"/>
          <w:u w:val="single"/>
        </w:rPr>
        <w:t>mportant</w:t>
      </w:r>
      <w:r w:rsidRPr="000C071A">
        <w:rPr>
          <w:b/>
          <w:bCs/>
          <w:sz w:val="28"/>
          <w:szCs w:val="28"/>
          <w:u w:val="single"/>
        </w:rPr>
        <w:t>es</w:t>
      </w:r>
    </w:p>
    <w:p w14:paraId="5292A0C8" w14:textId="3D371AE3" w:rsidR="009701B5" w:rsidRPr="000C071A" w:rsidRDefault="004D4247" w:rsidP="009701B5">
      <w:pPr>
        <w:pStyle w:val="Paragraphedeliste"/>
        <w:numPr>
          <w:ilvl w:val="0"/>
          <w:numId w:val="6"/>
        </w:numPr>
        <w:rPr>
          <w:b/>
          <w:bCs/>
        </w:rPr>
      </w:pPr>
      <w:r w:rsidRPr="000C071A">
        <w:rPr>
          <w:b/>
          <w:bCs/>
        </w:rPr>
        <w:t>Quelle est la date limite pour candidate</w:t>
      </w:r>
      <w:r w:rsidR="00FE5AD4">
        <w:rPr>
          <w:b/>
          <w:bCs/>
        </w:rPr>
        <w:t>r</w:t>
      </w:r>
      <w:r w:rsidRPr="000C071A">
        <w:rPr>
          <w:b/>
          <w:bCs/>
        </w:rPr>
        <w:t xml:space="preserve"> à la bourse internationale de master IDEX ? </w:t>
      </w:r>
    </w:p>
    <w:p w14:paraId="5E2F02A4" w14:textId="2FAC3BBD" w:rsidR="009701B5" w:rsidRPr="000C071A" w:rsidRDefault="004D4247" w:rsidP="009701B5">
      <w:r w:rsidRPr="000C071A">
        <w:lastRenderedPageBreak/>
        <w:t xml:space="preserve">Le calendrier est publié sur notre </w:t>
      </w:r>
      <w:hyperlink r:id="rId28" w:history="1">
        <w:r w:rsidRPr="000C071A">
          <w:rPr>
            <w:rStyle w:val="Lienhypertexte"/>
          </w:rPr>
          <w:t xml:space="preserve">site </w:t>
        </w:r>
        <w:r w:rsidR="00916300" w:rsidRPr="000C071A">
          <w:rPr>
            <w:rStyle w:val="Lienhypertexte"/>
          </w:rPr>
          <w:t>internet</w:t>
        </w:r>
      </w:hyperlink>
      <w:r w:rsidR="00916300" w:rsidRPr="000C071A">
        <w:t xml:space="preserve">. Cette date peut être différente de la date limite pour candidater en master. Veuillez vérifier cette date sur la </w:t>
      </w:r>
      <w:hyperlink r:id="rId29" w:history="1">
        <w:r w:rsidR="00916300" w:rsidRPr="000C071A">
          <w:rPr>
            <w:rStyle w:val="Lienhypertexte"/>
          </w:rPr>
          <w:t>page descriptive de chaque master</w:t>
        </w:r>
      </w:hyperlink>
      <w:r w:rsidR="00916300" w:rsidRPr="000C071A">
        <w:t xml:space="preserve"> ou sur le portail de candidature </w:t>
      </w:r>
      <w:hyperlink r:id="rId30" w:history="1">
        <w:r w:rsidR="00916300" w:rsidRPr="000C071A">
          <w:rPr>
            <w:rStyle w:val="Lienhypertexte"/>
          </w:rPr>
          <w:t>Inception</w:t>
        </w:r>
      </w:hyperlink>
      <w:r w:rsidR="00916300" w:rsidRPr="000C071A">
        <w:t xml:space="preserve">.  </w:t>
      </w:r>
    </w:p>
    <w:p w14:paraId="1DC51A8F" w14:textId="3DEBF36F" w:rsidR="00854822" w:rsidRPr="000C071A" w:rsidRDefault="00916300" w:rsidP="009701B5">
      <w:pPr>
        <w:pStyle w:val="Paragraphedeliste"/>
        <w:numPr>
          <w:ilvl w:val="0"/>
          <w:numId w:val="6"/>
        </w:numPr>
        <w:rPr>
          <w:b/>
          <w:bCs/>
        </w:rPr>
      </w:pPr>
      <w:r w:rsidRPr="000C071A">
        <w:rPr>
          <w:b/>
          <w:bCs/>
        </w:rPr>
        <w:t xml:space="preserve">La période de candidature pour le master de mon choix débute après la clôture de l’appel à candidatures pour la bourse internationale de master IDEX. Que dois-je faire ? </w:t>
      </w:r>
    </w:p>
    <w:p w14:paraId="2D98B392" w14:textId="26344E61" w:rsidR="00854822" w:rsidRPr="000C071A" w:rsidRDefault="00916300" w:rsidP="00854822">
      <w:r w:rsidRPr="000C071A">
        <w:t xml:space="preserve">Cela signifie soit que le master n’est pas éligible à la bourse IDEX, soit que ce master ne sélectionne pas de candidats à la bourse. Dans tous les cas, si vous souhaitez avoir votre chance d’être sélectionné pour la bourse IDEX, vous devez choisir un autre master. </w:t>
      </w:r>
    </w:p>
    <w:p w14:paraId="59EAC2DC" w14:textId="4643194C" w:rsidR="00CA6F41" w:rsidRPr="000C071A" w:rsidRDefault="00916300" w:rsidP="009701B5">
      <w:pPr>
        <w:pStyle w:val="Paragraphedeliste"/>
        <w:numPr>
          <w:ilvl w:val="0"/>
          <w:numId w:val="6"/>
        </w:numPr>
        <w:rPr>
          <w:b/>
          <w:bCs/>
        </w:rPr>
      </w:pPr>
      <w:r w:rsidRPr="000C071A">
        <w:rPr>
          <w:b/>
          <w:bCs/>
        </w:rPr>
        <w:t xml:space="preserve">Quand les résultats d’admission à la bourse internationale de master IDEX </w:t>
      </w:r>
      <w:proofErr w:type="spellStart"/>
      <w:r w:rsidRPr="000C071A">
        <w:rPr>
          <w:b/>
          <w:bCs/>
        </w:rPr>
        <w:t>seront-ils</w:t>
      </w:r>
      <w:proofErr w:type="spellEnd"/>
      <w:r w:rsidRPr="000C071A">
        <w:rPr>
          <w:b/>
          <w:bCs/>
        </w:rPr>
        <w:t xml:space="preserve"> publiés ? </w:t>
      </w:r>
    </w:p>
    <w:p w14:paraId="73F0FA2F" w14:textId="719D75A6" w:rsidR="00D56047" w:rsidRPr="000C071A" w:rsidRDefault="00D56047">
      <w:r w:rsidRPr="000C071A">
        <w:t>Les candidats (c’est-à-dire les étudiants présélectionnés qui ont complété et soumis leur candidature à la bourse avant la clôture de l’appel) seront informés par email de la décision prise par le jury à la fin du mois de juin. Les candidats peuvent être soit retenus, soit plac</w:t>
      </w:r>
      <w:r w:rsidR="00F32350">
        <w:t>é</w:t>
      </w:r>
      <w:r w:rsidRPr="000C071A">
        <w:t xml:space="preserve">s en liste d’attente, soit refusés. </w:t>
      </w:r>
    </w:p>
    <w:p w14:paraId="55665509" w14:textId="28649E97" w:rsidR="00A94137" w:rsidRPr="000C071A" w:rsidRDefault="00D56047">
      <w:r w:rsidRPr="000C071A">
        <w:t xml:space="preserve">Les candidats présélectionnés qui n’ont pas complété leur candidature avant la date limite (y compris ceux dont les référents n’ont pas soumis leur recommandation) ne seront pas évalués. Il est de la responsabilité des étudiants de s’assurer que leurs référents soumettent leur recommandation avant la date limite.  </w:t>
      </w:r>
    </w:p>
    <w:p w14:paraId="34DE6EFC" w14:textId="44D45A42" w:rsidR="00854822" w:rsidRPr="000C071A" w:rsidRDefault="00854822">
      <w:pPr>
        <w:rPr>
          <w:b/>
          <w:bCs/>
        </w:rPr>
      </w:pPr>
    </w:p>
    <w:p w14:paraId="21975DD6" w14:textId="2E0CAAF5" w:rsidR="00854822" w:rsidRPr="000C071A" w:rsidRDefault="00D56047">
      <w:pPr>
        <w:rPr>
          <w:b/>
          <w:bCs/>
          <w:sz w:val="28"/>
          <w:szCs w:val="28"/>
          <w:u w:val="single"/>
        </w:rPr>
      </w:pPr>
      <w:r w:rsidRPr="000C071A">
        <w:rPr>
          <w:b/>
          <w:bCs/>
          <w:sz w:val="28"/>
          <w:szCs w:val="28"/>
          <w:u w:val="single"/>
        </w:rPr>
        <w:t xml:space="preserve">Autres bourses </w:t>
      </w:r>
    </w:p>
    <w:p w14:paraId="736FE7B1" w14:textId="25DD3257" w:rsidR="00C91A72" w:rsidRPr="000C071A" w:rsidRDefault="00D56047" w:rsidP="009701B5">
      <w:pPr>
        <w:pStyle w:val="Paragraphedeliste"/>
        <w:numPr>
          <w:ilvl w:val="0"/>
          <w:numId w:val="7"/>
        </w:numPr>
        <w:rPr>
          <w:b/>
          <w:bCs/>
        </w:rPr>
      </w:pPr>
      <w:r w:rsidRPr="000C071A">
        <w:rPr>
          <w:b/>
          <w:bCs/>
        </w:rPr>
        <w:t>Est-ce que l’U</w:t>
      </w:r>
      <w:r w:rsidR="00C91A72" w:rsidRPr="000C071A">
        <w:rPr>
          <w:b/>
          <w:bCs/>
        </w:rPr>
        <w:t xml:space="preserve">niversité Paris-Saclay </w:t>
      </w:r>
      <w:r w:rsidRPr="000C071A">
        <w:rPr>
          <w:b/>
          <w:bCs/>
        </w:rPr>
        <w:t xml:space="preserve">propose d’autres bourses aux étudiants internationaux ? </w:t>
      </w:r>
    </w:p>
    <w:p w14:paraId="2718588E" w14:textId="0F4B9535" w:rsidR="00C91A72" w:rsidRPr="000C071A" w:rsidRDefault="00D56047" w:rsidP="00C91A72">
      <w:r w:rsidRPr="000C071A">
        <w:t>D’autres bourses, pour certaines disciplines, projets et/ou durées d’études, peuvent être propos</w:t>
      </w:r>
      <w:r w:rsidR="00606ADF" w:rsidRPr="000C071A">
        <w:t>é</w:t>
      </w:r>
      <w:r w:rsidRPr="000C071A">
        <w:t xml:space="preserve">es. </w:t>
      </w:r>
      <w:r w:rsidR="00606ADF" w:rsidRPr="000C071A">
        <w:t xml:space="preserve">Elles peuvent être octroyées par l’Université Paris-Saclay ou par d’autres financeurs. Veuillez consulter le </w:t>
      </w:r>
      <w:hyperlink r:id="rId31" w:anchor="/catalog" w:history="1">
        <w:r w:rsidR="00606ADF" w:rsidRPr="000C071A">
          <w:rPr>
            <w:rStyle w:val="Lienhypertexte"/>
          </w:rPr>
          <w:t>catalogue de Campus France</w:t>
        </w:r>
      </w:hyperlink>
      <w:r w:rsidR="00606ADF" w:rsidRPr="000C071A">
        <w:t xml:space="preserve"> pour plus d’informations. Veuillez noter que certaines bourses ne peuvent pas être cumulées avec la bourse internationale de master IDEX (si elles dépassent 600 euros par mois ou si elles ont une politique de non-cumul des aides). </w:t>
      </w:r>
    </w:p>
    <w:p w14:paraId="58E5939C" w14:textId="5D0CC07A" w:rsidR="00C91A72" w:rsidRPr="000C071A" w:rsidRDefault="00C91A72" w:rsidP="00A94137">
      <w:pPr>
        <w:rPr>
          <w:b/>
          <w:bCs/>
        </w:rPr>
      </w:pPr>
    </w:p>
    <w:p w14:paraId="4D40FDF5" w14:textId="27D47025" w:rsidR="00C91A72" w:rsidRPr="000C071A" w:rsidRDefault="00606ADF" w:rsidP="00A94137">
      <w:pPr>
        <w:rPr>
          <w:b/>
          <w:bCs/>
          <w:sz w:val="28"/>
          <w:szCs w:val="28"/>
          <w:u w:val="single"/>
        </w:rPr>
      </w:pPr>
      <w:r w:rsidRPr="000C071A">
        <w:rPr>
          <w:b/>
          <w:bCs/>
          <w:sz w:val="28"/>
          <w:szCs w:val="28"/>
          <w:u w:val="single"/>
        </w:rPr>
        <w:t xml:space="preserve">Autres diplômes (licence, doctorat) </w:t>
      </w:r>
    </w:p>
    <w:p w14:paraId="2F70789D" w14:textId="776188C7" w:rsidR="00C91A72" w:rsidRPr="000C071A" w:rsidRDefault="00606ADF" w:rsidP="009701B5">
      <w:pPr>
        <w:pStyle w:val="Paragraphedeliste"/>
        <w:numPr>
          <w:ilvl w:val="0"/>
          <w:numId w:val="8"/>
        </w:numPr>
        <w:rPr>
          <w:b/>
          <w:bCs/>
        </w:rPr>
      </w:pPr>
      <w:r w:rsidRPr="000C071A">
        <w:rPr>
          <w:b/>
          <w:bCs/>
        </w:rPr>
        <w:t>Existe-il des bourses pour les étudiants en licence à l’</w:t>
      </w:r>
      <w:r w:rsidR="00C91A72" w:rsidRPr="000C071A">
        <w:rPr>
          <w:b/>
          <w:bCs/>
        </w:rPr>
        <w:t>Université Paris-Saclay</w:t>
      </w:r>
      <w:r w:rsidRPr="000C071A">
        <w:rPr>
          <w:b/>
          <w:bCs/>
        </w:rPr>
        <w:t xml:space="preserve"> </w:t>
      </w:r>
      <w:r w:rsidR="00C91A72" w:rsidRPr="000C071A">
        <w:rPr>
          <w:b/>
          <w:bCs/>
        </w:rPr>
        <w:t xml:space="preserve">? </w:t>
      </w:r>
    </w:p>
    <w:p w14:paraId="08CFF3DC" w14:textId="26119183" w:rsidR="00C91A72" w:rsidRPr="000C071A" w:rsidRDefault="00606ADF" w:rsidP="00C91A72">
      <w:r w:rsidRPr="000C071A">
        <w:t xml:space="preserve">Non, il n’y a pas de bourses pour les étudiants en licence, autres que les </w:t>
      </w:r>
      <w:hyperlink r:id="rId32" w:history="1">
        <w:r w:rsidRPr="000C071A">
          <w:rPr>
            <w:rStyle w:val="Lienhypertexte"/>
          </w:rPr>
          <w:t>bourses sur critères sociaux octroyées par le Ministère de l’Enseignement Supérieur</w:t>
        </w:r>
      </w:hyperlink>
      <w:r w:rsidRPr="000C071A">
        <w:t xml:space="preserve">. </w:t>
      </w:r>
    </w:p>
    <w:p w14:paraId="26F1383F" w14:textId="550EDE72" w:rsidR="00C934CF" w:rsidRPr="000C071A" w:rsidRDefault="00606ADF" w:rsidP="009701B5">
      <w:pPr>
        <w:pStyle w:val="Paragraphedeliste"/>
        <w:numPr>
          <w:ilvl w:val="0"/>
          <w:numId w:val="8"/>
        </w:numPr>
        <w:rPr>
          <w:b/>
          <w:bCs/>
        </w:rPr>
      </w:pPr>
      <w:r w:rsidRPr="000C071A">
        <w:rPr>
          <w:b/>
          <w:bCs/>
        </w:rPr>
        <w:t>Je souhaite effectuer un doctorat à l’</w:t>
      </w:r>
      <w:r w:rsidR="00C934CF" w:rsidRPr="000C071A">
        <w:rPr>
          <w:b/>
          <w:bCs/>
        </w:rPr>
        <w:t xml:space="preserve">Université Paris-Saclay. </w:t>
      </w:r>
      <w:r w:rsidRPr="000C071A">
        <w:rPr>
          <w:b/>
          <w:bCs/>
        </w:rPr>
        <w:t xml:space="preserve">Puis-je candidater à la bourse internationale de master IDEX ? </w:t>
      </w:r>
    </w:p>
    <w:p w14:paraId="79F78BF4" w14:textId="1805DCE0" w:rsidR="00C934CF" w:rsidRPr="000C071A" w:rsidRDefault="00606ADF" w:rsidP="00A94137">
      <w:r w:rsidRPr="000C071A">
        <w:t xml:space="preserve">La bourse internationale de master IDEX est réservée aux </w:t>
      </w:r>
      <w:r w:rsidR="000C071A" w:rsidRPr="000C071A">
        <w:t xml:space="preserve">candidats en master. Priorité est donnée </w:t>
      </w:r>
      <w:r w:rsidR="00F32350" w:rsidRPr="000C071A">
        <w:t>dans l’attribution de la bourse</w:t>
      </w:r>
      <w:r w:rsidR="00F32350" w:rsidRPr="000C071A">
        <w:t xml:space="preserve"> </w:t>
      </w:r>
      <w:r w:rsidR="000C071A" w:rsidRPr="000C071A">
        <w:t>à ceux qui souhaitent poursuivre leurs études en doctorat.</w:t>
      </w:r>
      <w:r w:rsidR="00C934CF" w:rsidRPr="000C071A">
        <w:t xml:space="preserve"> </w:t>
      </w:r>
      <w:r w:rsidR="00F32350">
        <w:t xml:space="preserve"> </w:t>
      </w:r>
    </w:p>
    <w:p w14:paraId="617E6EF0" w14:textId="2C1458A3" w:rsidR="003245A8" w:rsidRPr="000C071A" w:rsidRDefault="000C071A">
      <w:r w:rsidRPr="000C071A">
        <w:t xml:space="preserve">La bourse internationale de master IDEX </w:t>
      </w:r>
      <w:r w:rsidRPr="000C071A">
        <w:t xml:space="preserve">ne peut pas être octroyée à un étudiant en doctorat. Pour toute information sur les candidatures en doctorat à l’Université Paris-Saclay, </w:t>
      </w:r>
      <w:proofErr w:type="spellStart"/>
      <w:r w:rsidRPr="000C071A">
        <w:t>veuillez vous</w:t>
      </w:r>
      <w:proofErr w:type="spellEnd"/>
      <w:r w:rsidRPr="000C071A">
        <w:t xml:space="preserve"> référer à </w:t>
      </w:r>
      <w:hyperlink r:id="rId33" w:history="1">
        <w:r w:rsidRPr="000C071A">
          <w:rPr>
            <w:rStyle w:val="Lienhypertexte"/>
          </w:rPr>
          <w:t>cette page</w:t>
        </w:r>
      </w:hyperlink>
      <w:r w:rsidRPr="000C071A">
        <w:t xml:space="preserve">. </w:t>
      </w:r>
    </w:p>
    <w:sectPr w:rsidR="003245A8" w:rsidRPr="000C071A">
      <w:head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43734" w14:textId="77777777" w:rsidR="00880DB7" w:rsidRDefault="00880DB7" w:rsidP="00D41146">
      <w:pPr>
        <w:spacing w:after="0" w:line="240" w:lineRule="auto"/>
      </w:pPr>
      <w:r>
        <w:separator/>
      </w:r>
    </w:p>
  </w:endnote>
  <w:endnote w:type="continuationSeparator" w:id="0">
    <w:p w14:paraId="4409E22A" w14:textId="77777777" w:rsidR="00880DB7" w:rsidRDefault="00880DB7" w:rsidP="00D4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CBDFF" w14:textId="77777777" w:rsidR="00880DB7" w:rsidRDefault="00880DB7" w:rsidP="00D41146">
      <w:pPr>
        <w:spacing w:after="0" w:line="240" w:lineRule="auto"/>
      </w:pPr>
      <w:r>
        <w:separator/>
      </w:r>
    </w:p>
  </w:footnote>
  <w:footnote w:type="continuationSeparator" w:id="0">
    <w:p w14:paraId="26DB0896" w14:textId="77777777" w:rsidR="00880DB7" w:rsidRDefault="00880DB7" w:rsidP="00D41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F6F2" w14:textId="4CA8F6FB" w:rsidR="00D41146" w:rsidRPr="00D41146" w:rsidRDefault="00D41146" w:rsidP="00D41146">
    <w:pPr>
      <w:pStyle w:val="En-tte"/>
      <w:tabs>
        <w:tab w:val="clear" w:pos="9072"/>
      </w:tabs>
      <w:rPr>
        <w:b/>
        <w:bCs/>
        <w:sz w:val="32"/>
        <w:szCs w:val="32"/>
      </w:rPr>
    </w:pPr>
    <w:r>
      <w:rPr>
        <w:noProof/>
      </w:rPr>
      <w:drawing>
        <wp:anchor distT="0" distB="0" distL="114300" distR="114300" simplePos="0" relativeHeight="251658240" behindDoc="0" locked="0" layoutInCell="1" allowOverlap="1" wp14:anchorId="7C520830" wp14:editId="354945F0">
          <wp:simplePos x="0" y="0"/>
          <wp:positionH relativeFrom="column">
            <wp:posOffset>-610235</wp:posOffset>
          </wp:positionH>
          <wp:positionV relativeFrom="paragraph">
            <wp:posOffset>-381000</wp:posOffset>
          </wp:positionV>
          <wp:extent cx="1843200" cy="7596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843200" cy="759600"/>
                  </a:xfrm>
                  <a:prstGeom prst="rect">
                    <a:avLst/>
                  </a:prstGeom>
                </pic:spPr>
              </pic:pic>
            </a:graphicData>
          </a:graphic>
          <wp14:sizeRelH relativeFrom="margin">
            <wp14:pctWidth>0</wp14:pctWidth>
          </wp14:sizeRelH>
          <wp14:sizeRelV relativeFrom="margin">
            <wp14:pctHeight>0</wp14:pctHeight>
          </wp14:sizeRelV>
        </wp:anchor>
      </w:drawing>
    </w:r>
    <w:r>
      <w:tab/>
      <w:t xml:space="preserve">                                                                </w:t>
    </w:r>
    <w:r w:rsidR="001245C2">
      <w:rPr>
        <w:b/>
        <w:bCs/>
        <w:sz w:val="32"/>
        <w:szCs w:val="32"/>
      </w:rPr>
      <w:t>Foire aux</w:t>
    </w:r>
    <w:r w:rsidRPr="00D41146">
      <w:rPr>
        <w:b/>
        <w:bCs/>
        <w:sz w:val="32"/>
        <w:szCs w:val="32"/>
      </w:rPr>
      <w:t xml:space="preserve">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35C"/>
    <w:multiLevelType w:val="hybridMultilevel"/>
    <w:tmpl w:val="3EE666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C12007"/>
    <w:multiLevelType w:val="hybridMultilevel"/>
    <w:tmpl w:val="270C6C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9F7397"/>
    <w:multiLevelType w:val="hybridMultilevel"/>
    <w:tmpl w:val="3E26B5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C8E3B91"/>
    <w:multiLevelType w:val="hybridMultilevel"/>
    <w:tmpl w:val="C038C5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7FF337D"/>
    <w:multiLevelType w:val="hybridMultilevel"/>
    <w:tmpl w:val="AAE213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E6367D7"/>
    <w:multiLevelType w:val="hybridMultilevel"/>
    <w:tmpl w:val="2F3C6CD6"/>
    <w:lvl w:ilvl="0" w:tplc="4AA28344">
      <w:start w:val="1"/>
      <w:numFmt w:val="decimal"/>
      <w:lvlText w:val="%1."/>
      <w:lvlJc w:val="left"/>
      <w:pPr>
        <w:ind w:left="720" w:hanging="360"/>
      </w:pPr>
      <w:rPr>
        <w:rFonts w:hint="default"/>
        <w:sz w:val="28"/>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61B664E"/>
    <w:multiLevelType w:val="hybridMultilevel"/>
    <w:tmpl w:val="4516C8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A6C7D54"/>
    <w:multiLevelType w:val="hybridMultilevel"/>
    <w:tmpl w:val="63B0AB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F3F2591"/>
    <w:multiLevelType w:val="hybridMultilevel"/>
    <w:tmpl w:val="102854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00E0DCF"/>
    <w:multiLevelType w:val="hybridMultilevel"/>
    <w:tmpl w:val="270C6C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FA2350A"/>
    <w:multiLevelType w:val="hybridMultilevel"/>
    <w:tmpl w:val="B40006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10"/>
  </w:num>
  <w:num w:numId="5">
    <w:abstractNumId w:val="8"/>
  </w:num>
  <w:num w:numId="6">
    <w:abstractNumId w:val="2"/>
  </w:num>
  <w:num w:numId="7">
    <w:abstractNumId w:val="4"/>
  </w:num>
  <w:num w:numId="8">
    <w:abstractNumId w:val="3"/>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AF"/>
    <w:rsid w:val="0001383B"/>
    <w:rsid w:val="000270AB"/>
    <w:rsid w:val="000C071A"/>
    <w:rsid w:val="00104A89"/>
    <w:rsid w:val="00117848"/>
    <w:rsid w:val="001245C2"/>
    <w:rsid w:val="001444D0"/>
    <w:rsid w:val="00167E72"/>
    <w:rsid w:val="00182EED"/>
    <w:rsid w:val="001E4881"/>
    <w:rsid w:val="001E7F45"/>
    <w:rsid w:val="0020124B"/>
    <w:rsid w:val="0029316A"/>
    <w:rsid w:val="002B6FCD"/>
    <w:rsid w:val="002C2F11"/>
    <w:rsid w:val="002F2FCC"/>
    <w:rsid w:val="003245A8"/>
    <w:rsid w:val="00350F4B"/>
    <w:rsid w:val="003524AF"/>
    <w:rsid w:val="00396947"/>
    <w:rsid w:val="003A2A18"/>
    <w:rsid w:val="00471360"/>
    <w:rsid w:val="00477D52"/>
    <w:rsid w:val="00485236"/>
    <w:rsid w:val="00486920"/>
    <w:rsid w:val="004C3DFC"/>
    <w:rsid w:val="004D4247"/>
    <w:rsid w:val="005A2AB9"/>
    <w:rsid w:val="005E1095"/>
    <w:rsid w:val="00606ADF"/>
    <w:rsid w:val="006226CE"/>
    <w:rsid w:val="0062535C"/>
    <w:rsid w:val="00690793"/>
    <w:rsid w:val="006A711B"/>
    <w:rsid w:val="006D23D3"/>
    <w:rsid w:val="006F4736"/>
    <w:rsid w:val="00840CED"/>
    <w:rsid w:val="00854822"/>
    <w:rsid w:val="00880DB7"/>
    <w:rsid w:val="00916300"/>
    <w:rsid w:val="009701B5"/>
    <w:rsid w:val="009979A2"/>
    <w:rsid w:val="009D53C3"/>
    <w:rsid w:val="009E6C9A"/>
    <w:rsid w:val="00A35E3B"/>
    <w:rsid w:val="00A552A6"/>
    <w:rsid w:val="00A94137"/>
    <w:rsid w:val="00B37F62"/>
    <w:rsid w:val="00BF679B"/>
    <w:rsid w:val="00C105F2"/>
    <w:rsid w:val="00C55461"/>
    <w:rsid w:val="00C91A72"/>
    <w:rsid w:val="00C92793"/>
    <w:rsid w:val="00C934CF"/>
    <w:rsid w:val="00CA6F41"/>
    <w:rsid w:val="00D41146"/>
    <w:rsid w:val="00D56047"/>
    <w:rsid w:val="00D70904"/>
    <w:rsid w:val="00D865CC"/>
    <w:rsid w:val="00E25460"/>
    <w:rsid w:val="00E84583"/>
    <w:rsid w:val="00E9045B"/>
    <w:rsid w:val="00EA2DF4"/>
    <w:rsid w:val="00EE0515"/>
    <w:rsid w:val="00F32350"/>
    <w:rsid w:val="00F53FFE"/>
    <w:rsid w:val="00F6307A"/>
    <w:rsid w:val="00FE5A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0D71D"/>
  <w15:chartTrackingRefBased/>
  <w15:docId w15:val="{09E0AF87-335B-4677-A775-0FD601FA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84583"/>
    <w:rPr>
      <w:color w:val="0563C1" w:themeColor="hyperlink"/>
      <w:u w:val="single"/>
    </w:rPr>
  </w:style>
  <w:style w:type="character" w:styleId="Mentionnonrsolue">
    <w:name w:val="Unresolved Mention"/>
    <w:basedOn w:val="Policepardfaut"/>
    <w:uiPriority w:val="99"/>
    <w:semiHidden/>
    <w:unhideWhenUsed/>
    <w:rsid w:val="00E84583"/>
    <w:rPr>
      <w:color w:val="605E5C"/>
      <w:shd w:val="clear" w:color="auto" w:fill="E1DFDD"/>
    </w:rPr>
  </w:style>
  <w:style w:type="character" w:styleId="Marquedecommentaire">
    <w:name w:val="annotation reference"/>
    <w:basedOn w:val="Policepardfaut"/>
    <w:uiPriority w:val="99"/>
    <w:semiHidden/>
    <w:unhideWhenUsed/>
    <w:rsid w:val="000270AB"/>
    <w:rPr>
      <w:sz w:val="16"/>
      <w:szCs w:val="16"/>
    </w:rPr>
  </w:style>
  <w:style w:type="paragraph" w:styleId="Commentaire">
    <w:name w:val="annotation text"/>
    <w:basedOn w:val="Normal"/>
    <w:link w:val="CommentaireCar"/>
    <w:uiPriority w:val="99"/>
    <w:semiHidden/>
    <w:unhideWhenUsed/>
    <w:rsid w:val="000270AB"/>
    <w:pPr>
      <w:spacing w:line="240" w:lineRule="auto"/>
    </w:pPr>
    <w:rPr>
      <w:sz w:val="20"/>
      <w:szCs w:val="20"/>
    </w:rPr>
  </w:style>
  <w:style w:type="character" w:customStyle="1" w:styleId="CommentaireCar">
    <w:name w:val="Commentaire Car"/>
    <w:basedOn w:val="Policepardfaut"/>
    <w:link w:val="Commentaire"/>
    <w:uiPriority w:val="99"/>
    <w:semiHidden/>
    <w:rsid w:val="000270AB"/>
    <w:rPr>
      <w:sz w:val="20"/>
      <w:szCs w:val="20"/>
    </w:rPr>
  </w:style>
  <w:style w:type="paragraph" w:styleId="Objetducommentaire">
    <w:name w:val="annotation subject"/>
    <w:basedOn w:val="Commentaire"/>
    <w:next w:val="Commentaire"/>
    <w:link w:val="ObjetducommentaireCar"/>
    <w:uiPriority w:val="99"/>
    <w:semiHidden/>
    <w:unhideWhenUsed/>
    <w:rsid w:val="000270AB"/>
    <w:rPr>
      <w:b/>
      <w:bCs/>
    </w:rPr>
  </w:style>
  <w:style w:type="character" w:customStyle="1" w:styleId="ObjetducommentaireCar">
    <w:name w:val="Objet du commentaire Car"/>
    <w:basedOn w:val="CommentaireCar"/>
    <w:link w:val="Objetducommentaire"/>
    <w:uiPriority w:val="99"/>
    <w:semiHidden/>
    <w:rsid w:val="000270AB"/>
    <w:rPr>
      <w:b/>
      <w:bCs/>
      <w:sz w:val="20"/>
      <w:szCs w:val="20"/>
    </w:rPr>
  </w:style>
  <w:style w:type="paragraph" w:styleId="Paragraphedeliste">
    <w:name w:val="List Paragraph"/>
    <w:basedOn w:val="Normal"/>
    <w:uiPriority w:val="34"/>
    <w:qFormat/>
    <w:rsid w:val="00C91A72"/>
    <w:pPr>
      <w:ind w:left="720"/>
      <w:contextualSpacing/>
    </w:pPr>
  </w:style>
  <w:style w:type="paragraph" w:styleId="En-tte">
    <w:name w:val="header"/>
    <w:basedOn w:val="Normal"/>
    <w:link w:val="En-tteCar"/>
    <w:uiPriority w:val="99"/>
    <w:unhideWhenUsed/>
    <w:rsid w:val="00D41146"/>
    <w:pPr>
      <w:tabs>
        <w:tab w:val="center" w:pos="4536"/>
        <w:tab w:val="right" w:pos="9072"/>
      </w:tabs>
      <w:spacing w:after="0" w:line="240" w:lineRule="auto"/>
    </w:pPr>
  </w:style>
  <w:style w:type="character" w:customStyle="1" w:styleId="En-tteCar">
    <w:name w:val="En-tête Car"/>
    <w:basedOn w:val="Policepardfaut"/>
    <w:link w:val="En-tte"/>
    <w:uiPriority w:val="99"/>
    <w:rsid w:val="00D41146"/>
  </w:style>
  <w:style w:type="paragraph" w:styleId="Pieddepage">
    <w:name w:val="footer"/>
    <w:basedOn w:val="Normal"/>
    <w:link w:val="PieddepageCar"/>
    <w:uiPriority w:val="99"/>
    <w:unhideWhenUsed/>
    <w:rsid w:val="00D411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1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m.coe.int/CoERMPublicCommonSearchServices/DisplayDCTMContent?documentId=090000168045bb57" TargetMode="External"/><Relationship Id="rId18" Type="http://schemas.openxmlformats.org/officeDocument/2006/relationships/hyperlink" Target="https://www.universite-paris-saclay.fr/portail-de-candidature-questions-les-plus-frequentes" TargetMode="External"/><Relationship Id="rId26" Type="http://schemas.openxmlformats.org/officeDocument/2006/relationships/hyperlink" Target="https://www.universite-paris-saclay.fr/admission/inscription-administrative-droits-dinscription" TargetMode="External"/><Relationship Id="rId3" Type="http://schemas.openxmlformats.org/officeDocument/2006/relationships/settings" Target="settings.xml"/><Relationship Id="rId21" Type="http://schemas.openxmlformats.org/officeDocument/2006/relationships/hyperlink" Target="https://www.universite-paris-saclay.fr/formation/master" TargetMode="External"/><Relationship Id="rId34" Type="http://schemas.openxmlformats.org/officeDocument/2006/relationships/header" Target="header1.xml"/><Relationship Id="rId7" Type="http://schemas.openxmlformats.org/officeDocument/2006/relationships/hyperlink" Target="https://www.universite-paris-saclay.fr/admission/bourses-et-aides-financieres/bourses-internationales-de-master-idex" TargetMode="External"/><Relationship Id="rId12" Type="http://schemas.openxmlformats.org/officeDocument/2006/relationships/hyperlink" Target="https://www.universite-paris-saclay.fr/formation/master" TargetMode="External"/><Relationship Id="rId17" Type="http://schemas.openxmlformats.org/officeDocument/2006/relationships/hyperlink" Target="https://www.universite-paris-saclay.fr/admission/etudiants-internationaux/etudiants-internationaux-candidater-en-master" TargetMode="External"/><Relationship Id="rId25" Type="http://schemas.openxmlformats.org/officeDocument/2006/relationships/hyperlink" Target="https://www.universite-paris-saclay.fr/formation/master" TargetMode="External"/><Relationship Id="rId33" Type="http://schemas.openxmlformats.org/officeDocument/2006/relationships/hyperlink" Target="https://www.universite-paris-saclay.fr/recherche/doctorat-et-habilitation-diriger-des-recherches-hdr" TargetMode="External"/><Relationship Id="rId2" Type="http://schemas.openxmlformats.org/officeDocument/2006/relationships/styles" Target="styles.xml"/><Relationship Id="rId16" Type="http://schemas.openxmlformats.org/officeDocument/2006/relationships/hyperlink" Target="https://monmaster.gouv.fr/formation" TargetMode="External"/><Relationship Id="rId20" Type="http://schemas.openxmlformats.org/officeDocument/2006/relationships/hyperlink" Target="https://www.universite-paris-saclay.fr/admission/bourses-et-aides-financieres/bourses-internationales-de-master-idex" TargetMode="External"/><Relationship Id="rId29" Type="http://schemas.openxmlformats.org/officeDocument/2006/relationships/hyperlink" Target="https://www.universite-paris-saclay.fr/formation/mas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versite-paris-saclay.fr/admission/etudiants-internationaux/etudiants-internationaux-candidater-en-master" TargetMode="External"/><Relationship Id="rId24" Type="http://schemas.openxmlformats.org/officeDocument/2006/relationships/hyperlink" Target="https://www.universite-paris-saclay.fr/admission/inscription-administrative-droits-dinscription" TargetMode="External"/><Relationship Id="rId32" Type="http://schemas.openxmlformats.org/officeDocument/2006/relationships/hyperlink" Target="https://www.service-public.fr/particuliers/vosdroits/F12214" TargetMode="External"/><Relationship Id="rId5" Type="http://schemas.openxmlformats.org/officeDocument/2006/relationships/footnotes" Target="footnotes.xml"/><Relationship Id="rId15" Type="http://schemas.openxmlformats.org/officeDocument/2006/relationships/hyperlink" Target="https://inception.universite-paris-saclay.fr/" TargetMode="External"/><Relationship Id="rId23" Type="http://schemas.openxmlformats.org/officeDocument/2006/relationships/hyperlink" Target="https://www.universite-paris-saclay.fr/formation/master" TargetMode="External"/><Relationship Id="rId28" Type="http://schemas.openxmlformats.org/officeDocument/2006/relationships/hyperlink" Target="https://www.universite-paris-saclay.fr/admission/bourses-et-aides-financieres/bourses-internationales-de-master-idex" TargetMode="External"/><Relationship Id="rId36" Type="http://schemas.openxmlformats.org/officeDocument/2006/relationships/theme" Target="theme/theme1.xml"/><Relationship Id="rId10" Type="http://schemas.openxmlformats.org/officeDocument/2006/relationships/hyperlink" Target="https://www.universite-paris-saclay.fr/formation/master" TargetMode="External"/><Relationship Id="rId19" Type="http://schemas.openxmlformats.org/officeDocument/2006/relationships/hyperlink" Target="https://www.universite-paris-saclay.fr/formation/master" TargetMode="External"/><Relationship Id="rId31" Type="http://schemas.openxmlformats.org/officeDocument/2006/relationships/hyperlink" Target="https://campusbourses.campusfrance.org/" TargetMode="External"/><Relationship Id="rId4" Type="http://schemas.openxmlformats.org/officeDocument/2006/relationships/webSettings" Target="webSettings.xml"/><Relationship Id="rId9" Type="http://schemas.openxmlformats.org/officeDocument/2006/relationships/hyperlink" Target="https://www.universite-paris-saclay.fr/formation/master" TargetMode="External"/><Relationship Id="rId14" Type="http://schemas.openxmlformats.org/officeDocument/2006/relationships/hyperlink" Target="https://www.universite-paris-saclay.fr/formation/master" TargetMode="External"/><Relationship Id="rId22" Type="http://schemas.openxmlformats.org/officeDocument/2006/relationships/hyperlink" Target="https://www.universite-paris-saclay.fr/formation/master" TargetMode="External"/><Relationship Id="rId27" Type="http://schemas.openxmlformats.org/officeDocument/2006/relationships/hyperlink" Target="https://www.universite-paris-saclay.fr/vie-de-campus/accueil-des-publics-internationaux/accueil-des-etudiants-et-chercheurs-en-exil" TargetMode="External"/><Relationship Id="rId30" Type="http://schemas.openxmlformats.org/officeDocument/2006/relationships/hyperlink" Target="https://inception.universite-paris-saclay.fr/" TargetMode="External"/><Relationship Id="rId35" Type="http://schemas.openxmlformats.org/officeDocument/2006/relationships/fontTable" Target="fontTable.xml"/><Relationship Id="rId8" Type="http://schemas.openxmlformats.org/officeDocument/2006/relationships/hyperlink" Target="https://www.universite-paris-saclay.fr/vie-de-campus/accueil-des-publics-internationaux/accueil-des-etudiants-et-chercheurs-en-ex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6</Pages>
  <Words>2906</Words>
  <Characters>15985</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Verhaeghe</dc:creator>
  <cp:keywords/>
  <dc:description/>
  <cp:lastModifiedBy>Céline Verhaeghe</cp:lastModifiedBy>
  <cp:revision>4</cp:revision>
  <dcterms:created xsi:type="dcterms:W3CDTF">2025-03-26T13:50:00Z</dcterms:created>
  <dcterms:modified xsi:type="dcterms:W3CDTF">2025-03-26T16:46:00Z</dcterms:modified>
</cp:coreProperties>
</file>